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3D1BBAA" w14:textId="21F21670" w:rsidR="00ED4AB1" w:rsidRPr="001E22D1" w:rsidRDefault="00ED4AB1" w:rsidP="00ED4AB1">
      <w:pPr>
        <w:spacing w:after="0" w:line="480" w:lineRule="auto"/>
        <w:jc w:val="center"/>
        <w:rPr>
          <w:rFonts w:ascii="Times New Roman" w:eastAsia="Times New Roman" w:hAnsi="Times New Roman" w:cs="Times New Roman"/>
          <w:sz w:val="24"/>
          <w:szCs w:val="24"/>
        </w:rPr>
      </w:pPr>
      <w:r w:rsidRPr="001E22D1">
        <w:rPr>
          <w:rFonts w:ascii="Times New Roman" w:eastAsia="Times New Roman" w:hAnsi="Times New Roman" w:cs="Times New Roman"/>
          <w:b/>
          <w:bCs/>
          <w:sz w:val="24"/>
          <w:szCs w:val="24"/>
        </w:rPr>
        <w:t>Empirical Exercise</w:t>
      </w:r>
    </w:p>
    <w:p w14:paraId="10193E8E" w14:textId="77777777" w:rsidR="00ED4AB1" w:rsidRPr="001E22D1" w:rsidRDefault="00ED4AB1" w:rsidP="00ED4AB1">
      <w:pPr>
        <w:spacing w:after="0" w:line="480" w:lineRule="auto"/>
        <w:rPr>
          <w:rFonts w:ascii="Times New Roman" w:eastAsia="Times New Roman" w:hAnsi="Times New Roman" w:cs="Times New Roman"/>
          <w:sz w:val="24"/>
          <w:szCs w:val="24"/>
        </w:rPr>
      </w:pPr>
      <w:r w:rsidRPr="001E22D1">
        <w:rPr>
          <w:rFonts w:ascii="Times New Roman" w:eastAsia="Times New Roman" w:hAnsi="Times New Roman" w:cs="Times New Roman"/>
          <w:sz w:val="24"/>
          <w:szCs w:val="24"/>
        </w:rPr>
        <w:t>The assignment below uses Excel for computation and conducting the various analysis described.</w:t>
      </w:r>
    </w:p>
    <w:p w14:paraId="3381803D" w14:textId="77777777" w:rsidR="00ED4AB1" w:rsidRPr="001E22D1" w:rsidRDefault="00ED4AB1" w:rsidP="00ED4AB1">
      <w:pPr>
        <w:numPr>
          <w:ilvl w:val="0"/>
          <w:numId w:val="2"/>
        </w:numPr>
        <w:spacing w:after="0" w:line="480" w:lineRule="auto"/>
        <w:rPr>
          <w:rFonts w:ascii="Times New Roman" w:eastAsia="Times New Roman" w:hAnsi="Times New Roman" w:cs="Times New Roman"/>
          <w:sz w:val="24"/>
          <w:szCs w:val="24"/>
        </w:rPr>
      </w:pPr>
      <w:r w:rsidRPr="001E22D1">
        <w:rPr>
          <w:rFonts w:ascii="Times New Roman" w:eastAsia="Times New Roman" w:hAnsi="Times New Roman" w:cs="Times New Roman"/>
          <w:sz w:val="24"/>
          <w:szCs w:val="24"/>
        </w:rPr>
        <w:t>Descriptive Statistics</w:t>
      </w:r>
    </w:p>
    <w:tbl>
      <w:tblPr>
        <w:tblStyle w:val="TableGrid"/>
        <w:tblW w:w="9175" w:type="dxa"/>
        <w:tblInd w:w="360" w:type="dxa"/>
        <w:tblLook w:val="04A0" w:firstRow="1" w:lastRow="0" w:firstColumn="1" w:lastColumn="0" w:noHBand="0" w:noVBand="1"/>
      </w:tblPr>
      <w:tblGrid>
        <w:gridCol w:w="1323"/>
        <w:gridCol w:w="1270"/>
        <w:gridCol w:w="1257"/>
        <w:gridCol w:w="1710"/>
        <w:gridCol w:w="1643"/>
        <w:gridCol w:w="1056"/>
        <w:gridCol w:w="996"/>
      </w:tblGrid>
      <w:tr w:rsidR="001E22D1" w:rsidRPr="001E22D1" w14:paraId="792B9DFD" w14:textId="77777777" w:rsidTr="00E93DB5">
        <w:tc>
          <w:tcPr>
            <w:tcW w:w="1286" w:type="dxa"/>
          </w:tcPr>
          <w:p w14:paraId="0A2175E9" w14:textId="77777777" w:rsidR="00ED4AB1" w:rsidRPr="001E22D1" w:rsidRDefault="00ED4AB1" w:rsidP="00E93DB5">
            <w:pPr>
              <w:rPr>
                <w:rFonts w:ascii="Times New Roman" w:hAnsi="Times New Roman" w:cs="Times New Roman"/>
                <w:sz w:val="24"/>
                <w:szCs w:val="24"/>
              </w:rPr>
            </w:pPr>
            <w:r w:rsidRPr="001E22D1">
              <w:rPr>
                <w:rFonts w:ascii="Times New Roman" w:hAnsi="Times New Roman" w:cs="Times New Roman"/>
                <w:sz w:val="24"/>
                <w:szCs w:val="24"/>
              </w:rPr>
              <w:t>Descriptive Statistics</w:t>
            </w:r>
          </w:p>
        </w:tc>
        <w:tc>
          <w:tcPr>
            <w:tcW w:w="1234" w:type="dxa"/>
          </w:tcPr>
          <w:p w14:paraId="40B525A4" w14:textId="77777777" w:rsidR="00ED4AB1" w:rsidRPr="001E22D1" w:rsidRDefault="00ED4AB1" w:rsidP="00E93DB5">
            <w:pPr>
              <w:rPr>
                <w:rFonts w:ascii="Times New Roman" w:hAnsi="Times New Roman" w:cs="Times New Roman"/>
                <w:sz w:val="24"/>
                <w:szCs w:val="24"/>
              </w:rPr>
            </w:pPr>
            <w:r w:rsidRPr="001E22D1">
              <w:rPr>
                <w:rFonts w:ascii="Times New Roman" w:hAnsi="Times New Roman" w:cs="Times New Roman"/>
                <w:sz w:val="24"/>
                <w:szCs w:val="24"/>
              </w:rPr>
              <w:t>Years of Education Completed</w:t>
            </w:r>
          </w:p>
        </w:tc>
        <w:tc>
          <w:tcPr>
            <w:tcW w:w="1221" w:type="dxa"/>
          </w:tcPr>
          <w:p w14:paraId="0071CEB0" w14:textId="77777777" w:rsidR="00ED4AB1" w:rsidRPr="001E22D1" w:rsidRDefault="00ED4AB1" w:rsidP="00E93DB5">
            <w:pPr>
              <w:rPr>
                <w:rFonts w:ascii="Times New Roman" w:hAnsi="Times New Roman" w:cs="Times New Roman"/>
                <w:sz w:val="24"/>
                <w:szCs w:val="24"/>
              </w:rPr>
            </w:pPr>
            <w:r w:rsidRPr="001E22D1">
              <w:rPr>
                <w:rFonts w:ascii="Times New Roman" w:hAnsi="Times New Roman" w:cs="Times New Roman"/>
                <w:sz w:val="24"/>
                <w:szCs w:val="24"/>
              </w:rPr>
              <w:t>Base Year Composite Test Score.</w:t>
            </w:r>
          </w:p>
        </w:tc>
        <w:tc>
          <w:tcPr>
            <w:tcW w:w="1659" w:type="dxa"/>
          </w:tcPr>
          <w:p w14:paraId="2912DBB4" w14:textId="77777777" w:rsidR="00ED4AB1" w:rsidRPr="001E22D1" w:rsidRDefault="00ED4AB1" w:rsidP="00E93DB5">
            <w:pPr>
              <w:rPr>
                <w:rFonts w:ascii="Times New Roman" w:hAnsi="Times New Roman" w:cs="Times New Roman"/>
                <w:sz w:val="24"/>
                <w:szCs w:val="24"/>
              </w:rPr>
            </w:pPr>
            <w:r w:rsidRPr="001E22D1">
              <w:rPr>
                <w:rFonts w:ascii="Times New Roman" w:hAnsi="Times New Roman" w:cs="Times New Roman"/>
                <w:sz w:val="24"/>
                <w:szCs w:val="24"/>
              </w:rPr>
              <w:t>County Unemployment rate in 1980</w:t>
            </w:r>
          </w:p>
        </w:tc>
        <w:tc>
          <w:tcPr>
            <w:tcW w:w="1594" w:type="dxa"/>
          </w:tcPr>
          <w:p w14:paraId="538350D9" w14:textId="77777777" w:rsidR="00ED4AB1" w:rsidRPr="001E22D1" w:rsidRDefault="00ED4AB1" w:rsidP="00E93DB5">
            <w:pPr>
              <w:rPr>
                <w:rFonts w:ascii="Times New Roman" w:hAnsi="Times New Roman" w:cs="Times New Roman"/>
                <w:sz w:val="24"/>
                <w:szCs w:val="24"/>
              </w:rPr>
            </w:pPr>
            <w:r w:rsidRPr="001E22D1">
              <w:rPr>
                <w:rFonts w:ascii="Times New Roman" w:hAnsi="Times New Roman" w:cs="Times New Roman"/>
                <w:sz w:val="24"/>
                <w:szCs w:val="24"/>
              </w:rPr>
              <w:t>State Hourly Wage in Manufacturing in 1980</w:t>
            </w:r>
          </w:p>
        </w:tc>
        <w:tc>
          <w:tcPr>
            <w:tcW w:w="1027" w:type="dxa"/>
          </w:tcPr>
          <w:p w14:paraId="6FC16C9C" w14:textId="77777777" w:rsidR="00ED4AB1" w:rsidRPr="001E22D1" w:rsidRDefault="00ED4AB1" w:rsidP="00E93DB5">
            <w:pPr>
              <w:rPr>
                <w:rFonts w:ascii="Times New Roman" w:hAnsi="Times New Roman" w:cs="Times New Roman"/>
                <w:sz w:val="24"/>
                <w:szCs w:val="24"/>
              </w:rPr>
            </w:pPr>
            <w:r w:rsidRPr="001E22D1">
              <w:rPr>
                <w:rFonts w:ascii="Times New Roman" w:hAnsi="Times New Roman" w:cs="Times New Roman"/>
                <w:sz w:val="24"/>
                <w:szCs w:val="24"/>
              </w:rPr>
              <w:t>Distance from 4yr College in 10's of miles</w:t>
            </w:r>
          </w:p>
        </w:tc>
        <w:tc>
          <w:tcPr>
            <w:tcW w:w="1154" w:type="dxa"/>
          </w:tcPr>
          <w:p w14:paraId="6A7081AC" w14:textId="77777777" w:rsidR="00ED4AB1" w:rsidRPr="001E22D1" w:rsidRDefault="00ED4AB1" w:rsidP="00E93DB5">
            <w:pPr>
              <w:rPr>
                <w:rFonts w:ascii="Times New Roman" w:hAnsi="Times New Roman" w:cs="Times New Roman"/>
                <w:sz w:val="24"/>
                <w:szCs w:val="24"/>
              </w:rPr>
            </w:pPr>
            <w:r w:rsidRPr="001E22D1">
              <w:rPr>
                <w:rFonts w:ascii="Times New Roman" w:hAnsi="Times New Roman" w:cs="Times New Roman"/>
                <w:sz w:val="24"/>
                <w:szCs w:val="24"/>
              </w:rPr>
              <w:t>Avg. State 4yr College Tuition in $1000's</w:t>
            </w:r>
          </w:p>
        </w:tc>
      </w:tr>
      <w:tr w:rsidR="001E22D1" w:rsidRPr="001E22D1" w14:paraId="6AAACDFC" w14:textId="77777777" w:rsidTr="00E93DB5">
        <w:tc>
          <w:tcPr>
            <w:tcW w:w="1286" w:type="dxa"/>
          </w:tcPr>
          <w:p w14:paraId="1958F271" w14:textId="77777777" w:rsidR="00ED4AB1" w:rsidRPr="001E22D1" w:rsidRDefault="00ED4AB1" w:rsidP="00E93DB5">
            <w:pPr>
              <w:rPr>
                <w:rFonts w:ascii="Times New Roman" w:hAnsi="Times New Roman" w:cs="Times New Roman"/>
                <w:sz w:val="24"/>
                <w:szCs w:val="24"/>
              </w:rPr>
            </w:pPr>
            <w:r w:rsidRPr="001E22D1">
              <w:rPr>
                <w:rFonts w:ascii="Times New Roman" w:hAnsi="Times New Roman" w:cs="Times New Roman"/>
                <w:sz w:val="24"/>
                <w:szCs w:val="24"/>
              </w:rPr>
              <w:t>Minimum</w:t>
            </w:r>
          </w:p>
        </w:tc>
        <w:tc>
          <w:tcPr>
            <w:tcW w:w="1234" w:type="dxa"/>
          </w:tcPr>
          <w:p w14:paraId="04599286" w14:textId="77777777" w:rsidR="00ED4AB1" w:rsidRPr="001E22D1" w:rsidRDefault="00ED4AB1" w:rsidP="00E93DB5">
            <w:pPr>
              <w:rPr>
                <w:rFonts w:ascii="Times New Roman" w:hAnsi="Times New Roman" w:cs="Times New Roman"/>
                <w:sz w:val="24"/>
                <w:szCs w:val="24"/>
              </w:rPr>
            </w:pPr>
            <w:r w:rsidRPr="001E22D1">
              <w:rPr>
                <w:rFonts w:ascii="Times New Roman" w:hAnsi="Times New Roman" w:cs="Times New Roman"/>
                <w:sz w:val="24"/>
                <w:szCs w:val="24"/>
              </w:rPr>
              <w:t>12</w:t>
            </w:r>
          </w:p>
        </w:tc>
        <w:tc>
          <w:tcPr>
            <w:tcW w:w="1221" w:type="dxa"/>
          </w:tcPr>
          <w:p w14:paraId="7B56DE5E" w14:textId="77777777" w:rsidR="00ED4AB1" w:rsidRPr="001E22D1" w:rsidRDefault="00ED4AB1" w:rsidP="00E93DB5">
            <w:pPr>
              <w:rPr>
                <w:rFonts w:ascii="Times New Roman" w:hAnsi="Times New Roman" w:cs="Times New Roman"/>
                <w:sz w:val="24"/>
                <w:szCs w:val="24"/>
              </w:rPr>
            </w:pPr>
            <w:r w:rsidRPr="001E22D1">
              <w:rPr>
                <w:rFonts w:ascii="Times New Roman" w:hAnsi="Times New Roman" w:cs="Times New Roman"/>
                <w:sz w:val="24"/>
                <w:szCs w:val="24"/>
              </w:rPr>
              <w:t>28.95</w:t>
            </w:r>
          </w:p>
        </w:tc>
        <w:tc>
          <w:tcPr>
            <w:tcW w:w="1659" w:type="dxa"/>
          </w:tcPr>
          <w:p w14:paraId="4E9DA51F" w14:textId="77777777" w:rsidR="00ED4AB1" w:rsidRPr="001E22D1" w:rsidRDefault="00ED4AB1" w:rsidP="00E93DB5">
            <w:pPr>
              <w:rPr>
                <w:rFonts w:ascii="Times New Roman" w:hAnsi="Times New Roman" w:cs="Times New Roman"/>
                <w:sz w:val="24"/>
                <w:szCs w:val="24"/>
              </w:rPr>
            </w:pPr>
            <w:r w:rsidRPr="001E22D1">
              <w:rPr>
                <w:rFonts w:ascii="Times New Roman" w:hAnsi="Times New Roman" w:cs="Times New Roman"/>
                <w:sz w:val="24"/>
                <w:szCs w:val="24"/>
              </w:rPr>
              <w:t>1.4</w:t>
            </w:r>
          </w:p>
        </w:tc>
        <w:tc>
          <w:tcPr>
            <w:tcW w:w="1594" w:type="dxa"/>
          </w:tcPr>
          <w:p w14:paraId="10D48289" w14:textId="77777777" w:rsidR="00ED4AB1" w:rsidRPr="001E22D1" w:rsidRDefault="00ED4AB1" w:rsidP="00E93DB5">
            <w:pPr>
              <w:rPr>
                <w:rFonts w:ascii="Times New Roman" w:hAnsi="Times New Roman" w:cs="Times New Roman"/>
                <w:sz w:val="24"/>
                <w:szCs w:val="24"/>
              </w:rPr>
            </w:pPr>
            <w:r w:rsidRPr="001E22D1">
              <w:rPr>
                <w:rFonts w:ascii="Times New Roman" w:hAnsi="Times New Roman" w:cs="Times New Roman"/>
                <w:sz w:val="24"/>
                <w:szCs w:val="24"/>
              </w:rPr>
              <w:t>6.59</w:t>
            </w:r>
          </w:p>
        </w:tc>
        <w:tc>
          <w:tcPr>
            <w:tcW w:w="1027" w:type="dxa"/>
          </w:tcPr>
          <w:p w14:paraId="43A0874E" w14:textId="77777777" w:rsidR="00ED4AB1" w:rsidRPr="001E22D1" w:rsidRDefault="00ED4AB1" w:rsidP="00E93DB5">
            <w:pPr>
              <w:rPr>
                <w:rFonts w:ascii="Times New Roman" w:hAnsi="Times New Roman" w:cs="Times New Roman"/>
                <w:sz w:val="24"/>
                <w:szCs w:val="24"/>
              </w:rPr>
            </w:pPr>
            <w:r w:rsidRPr="001E22D1">
              <w:rPr>
                <w:rFonts w:ascii="Times New Roman" w:hAnsi="Times New Roman" w:cs="Times New Roman"/>
                <w:sz w:val="24"/>
                <w:szCs w:val="24"/>
              </w:rPr>
              <w:t>0</w:t>
            </w:r>
          </w:p>
        </w:tc>
        <w:tc>
          <w:tcPr>
            <w:tcW w:w="1154" w:type="dxa"/>
          </w:tcPr>
          <w:p w14:paraId="00738465" w14:textId="77777777" w:rsidR="00ED4AB1" w:rsidRPr="001E22D1" w:rsidRDefault="00ED4AB1" w:rsidP="00E93DB5">
            <w:pPr>
              <w:rPr>
                <w:rFonts w:ascii="Times New Roman" w:hAnsi="Times New Roman" w:cs="Times New Roman"/>
                <w:sz w:val="24"/>
                <w:szCs w:val="24"/>
              </w:rPr>
            </w:pPr>
            <w:r w:rsidRPr="001E22D1">
              <w:rPr>
                <w:rFonts w:ascii="Times New Roman" w:hAnsi="Times New Roman" w:cs="Times New Roman"/>
                <w:sz w:val="24"/>
                <w:szCs w:val="24"/>
              </w:rPr>
              <w:t>0.4342</w:t>
            </w:r>
          </w:p>
        </w:tc>
      </w:tr>
      <w:tr w:rsidR="001E22D1" w:rsidRPr="001E22D1" w14:paraId="05E3D0CB" w14:textId="77777777" w:rsidTr="00E93DB5">
        <w:tc>
          <w:tcPr>
            <w:tcW w:w="1286" w:type="dxa"/>
          </w:tcPr>
          <w:p w14:paraId="35AD3EB3" w14:textId="77777777" w:rsidR="00ED4AB1" w:rsidRPr="001E22D1" w:rsidRDefault="00ED4AB1" w:rsidP="00E93DB5">
            <w:pPr>
              <w:rPr>
                <w:rFonts w:ascii="Times New Roman" w:hAnsi="Times New Roman" w:cs="Times New Roman"/>
                <w:sz w:val="24"/>
                <w:szCs w:val="24"/>
              </w:rPr>
            </w:pPr>
            <w:r w:rsidRPr="001E22D1">
              <w:rPr>
                <w:rFonts w:ascii="Times New Roman" w:hAnsi="Times New Roman" w:cs="Times New Roman"/>
                <w:sz w:val="24"/>
                <w:szCs w:val="24"/>
              </w:rPr>
              <w:t>1</w:t>
            </w:r>
            <w:r w:rsidRPr="001E22D1">
              <w:rPr>
                <w:rFonts w:ascii="Times New Roman" w:hAnsi="Times New Roman" w:cs="Times New Roman"/>
                <w:sz w:val="24"/>
                <w:szCs w:val="24"/>
                <w:vertAlign w:val="superscript"/>
              </w:rPr>
              <w:t>st</w:t>
            </w:r>
            <w:r w:rsidRPr="001E22D1">
              <w:rPr>
                <w:rFonts w:ascii="Times New Roman" w:hAnsi="Times New Roman" w:cs="Times New Roman"/>
                <w:sz w:val="24"/>
                <w:szCs w:val="24"/>
              </w:rPr>
              <w:t xml:space="preserve"> Quartile</w:t>
            </w:r>
          </w:p>
        </w:tc>
        <w:tc>
          <w:tcPr>
            <w:tcW w:w="1234" w:type="dxa"/>
          </w:tcPr>
          <w:p w14:paraId="524B2B86" w14:textId="77777777" w:rsidR="00ED4AB1" w:rsidRPr="001E22D1" w:rsidRDefault="00ED4AB1" w:rsidP="00E93DB5">
            <w:pPr>
              <w:rPr>
                <w:rFonts w:ascii="Times New Roman" w:hAnsi="Times New Roman" w:cs="Times New Roman"/>
                <w:sz w:val="24"/>
                <w:szCs w:val="24"/>
              </w:rPr>
            </w:pPr>
            <w:r w:rsidRPr="001E22D1">
              <w:rPr>
                <w:rFonts w:ascii="Times New Roman" w:hAnsi="Times New Roman" w:cs="Times New Roman"/>
                <w:sz w:val="24"/>
                <w:szCs w:val="24"/>
              </w:rPr>
              <w:t>12</w:t>
            </w:r>
          </w:p>
        </w:tc>
        <w:tc>
          <w:tcPr>
            <w:tcW w:w="1221" w:type="dxa"/>
          </w:tcPr>
          <w:p w14:paraId="28D18CFF" w14:textId="77777777" w:rsidR="00ED4AB1" w:rsidRPr="001E22D1" w:rsidRDefault="00ED4AB1" w:rsidP="00E93DB5">
            <w:pPr>
              <w:rPr>
                <w:rFonts w:ascii="Times New Roman" w:hAnsi="Times New Roman" w:cs="Times New Roman"/>
                <w:sz w:val="24"/>
                <w:szCs w:val="24"/>
              </w:rPr>
            </w:pPr>
            <w:r w:rsidRPr="001E22D1">
              <w:rPr>
                <w:rFonts w:ascii="Times New Roman" w:hAnsi="Times New Roman" w:cs="Times New Roman"/>
                <w:sz w:val="24"/>
                <w:szCs w:val="24"/>
              </w:rPr>
              <w:t>43.8675</w:t>
            </w:r>
          </w:p>
        </w:tc>
        <w:tc>
          <w:tcPr>
            <w:tcW w:w="1659" w:type="dxa"/>
          </w:tcPr>
          <w:p w14:paraId="0A1AD9E6" w14:textId="77777777" w:rsidR="00ED4AB1" w:rsidRPr="001E22D1" w:rsidRDefault="00ED4AB1" w:rsidP="00E93DB5">
            <w:pPr>
              <w:rPr>
                <w:rFonts w:ascii="Times New Roman" w:hAnsi="Times New Roman" w:cs="Times New Roman"/>
                <w:sz w:val="24"/>
                <w:szCs w:val="24"/>
              </w:rPr>
            </w:pPr>
            <w:r w:rsidRPr="001E22D1">
              <w:rPr>
                <w:rFonts w:ascii="Times New Roman" w:hAnsi="Times New Roman" w:cs="Times New Roman"/>
                <w:sz w:val="24"/>
                <w:szCs w:val="24"/>
              </w:rPr>
              <w:t>5.6</w:t>
            </w:r>
          </w:p>
        </w:tc>
        <w:tc>
          <w:tcPr>
            <w:tcW w:w="1594" w:type="dxa"/>
          </w:tcPr>
          <w:p w14:paraId="4325F611" w14:textId="77777777" w:rsidR="00ED4AB1" w:rsidRPr="001E22D1" w:rsidRDefault="00ED4AB1" w:rsidP="00E93DB5">
            <w:pPr>
              <w:rPr>
                <w:rFonts w:ascii="Times New Roman" w:hAnsi="Times New Roman" w:cs="Times New Roman"/>
                <w:sz w:val="24"/>
                <w:szCs w:val="24"/>
              </w:rPr>
            </w:pPr>
            <w:r w:rsidRPr="001E22D1">
              <w:rPr>
                <w:rFonts w:ascii="Times New Roman" w:hAnsi="Times New Roman" w:cs="Times New Roman"/>
                <w:sz w:val="24"/>
                <w:szCs w:val="24"/>
              </w:rPr>
              <w:t>8.26</w:t>
            </w:r>
          </w:p>
        </w:tc>
        <w:tc>
          <w:tcPr>
            <w:tcW w:w="1027" w:type="dxa"/>
          </w:tcPr>
          <w:p w14:paraId="225DB5C8" w14:textId="77777777" w:rsidR="00ED4AB1" w:rsidRPr="001E22D1" w:rsidRDefault="00ED4AB1" w:rsidP="00E93DB5">
            <w:pPr>
              <w:rPr>
                <w:rFonts w:ascii="Times New Roman" w:hAnsi="Times New Roman" w:cs="Times New Roman"/>
                <w:sz w:val="24"/>
                <w:szCs w:val="24"/>
              </w:rPr>
            </w:pPr>
            <w:r w:rsidRPr="001E22D1">
              <w:rPr>
                <w:rFonts w:ascii="Times New Roman" w:hAnsi="Times New Roman" w:cs="Times New Roman"/>
                <w:sz w:val="24"/>
                <w:szCs w:val="24"/>
              </w:rPr>
              <w:t>0.4</w:t>
            </w:r>
          </w:p>
        </w:tc>
        <w:tc>
          <w:tcPr>
            <w:tcW w:w="1154" w:type="dxa"/>
          </w:tcPr>
          <w:p w14:paraId="001377B3" w14:textId="77777777" w:rsidR="00ED4AB1" w:rsidRPr="001E22D1" w:rsidRDefault="00ED4AB1" w:rsidP="00E93DB5">
            <w:pPr>
              <w:rPr>
                <w:rFonts w:ascii="Times New Roman" w:hAnsi="Times New Roman" w:cs="Times New Roman"/>
                <w:sz w:val="24"/>
                <w:szCs w:val="24"/>
              </w:rPr>
            </w:pPr>
            <w:r w:rsidRPr="001E22D1">
              <w:rPr>
                <w:rFonts w:ascii="Times New Roman" w:hAnsi="Times New Roman" w:cs="Times New Roman"/>
                <w:sz w:val="24"/>
                <w:szCs w:val="24"/>
              </w:rPr>
              <w:t>0.67321</w:t>
            </w:r>
          </w:p>
        </w:tc>
      </w:tr>
      <w:tr w:rsidR="001E22D1" w:rsidRPr="001E22D1" w14:paraId="7A4A039D" w14:textId="77777777" w:rsidTr="00E93DB5">
        <w:tc>
          <w:tcPr>
            <w:tcW w:w="1286" w:type="dxa"/>
          </w:tcPr>
          <w:p w14:paraId="0FCDA928" w14:textId="77777777" w:rsidR="00ED4AB1" w:rsidRPr="001E22D1" w:rsidRDefault="00ED4AB1" w:rsidP="00E93DB5">
            <w:pPr>
              <w:rPr>
                <w:rFonts w:ascii="Times New Roman" w:hAnsi="Times New Roman" w:cs="Times New Roman"/>
                <w:sz w:val="24"/>
                <w:szCs w:val="24"/>
              </w:rPr>
            </w:pPr>
            <w:r w:rsidRPr="001E22D1">
              <w:rPr>
                <w:rFonts w:ascii="Times New Roman" w:hAnsi="Times New Roman" w:cs="Times New Roman"/>
                <w:sz w:val="24"/>
                <w:szCs w:val="24"/>
              </w:rPr>
              <w:t>Median</w:t>
            </w:r>
          </w:p>
        </w:tc>
        <w:tc>
          <w:tcPr>
            <w:tcW w:w="1234" w:type="dxa"/>
          </w:tcPr>
          <w:p w14:paraId="5FDF2782" w14:textId="77777777" w:rsidR="00ED4AB1" w:rsidRPr="001E22D1" w:rsidRDefault="00ED4AB1" w:rsidP="00E93DB5">
            <w:pPr>
              <w:rPr>
                <w:rFonts w:ascii="Times New Roman" w:hAnsi="Times New Roman" w:cs="Times New Roman"/>
                <w:sz w:val="24"/>
                <w:szCs w:val="24"/>
              </w:rPr>
            </w:pPr>
            <w:r w:rsidRPr="001E22D1">
              <w:rPr>
                <w:rFonts w:ascii="Times New Roman" w:hAnsi="Times New Roman" w:cs="Times New Roman"/>
                <w:sz w:val="24"/>
                <w:szCs w:val="24"/>
              </w:rPr>
              <w:t>13</w:t>
            </w:r>
          </w:p>
        </w:tc>
        <w:tc>
          <w:tcPr>
            <w:tcW w:w="1221" w:type="dxa"/>
          </w:tcPr>
          <w:p w14:paraId="0EFB94EB" w14:textId="77777777" w:rsidR="00ED4AB1" w:rsidRPr="001E22D1" w:rsidRDefault="00ED4AB1" w:rsidP="00E93DB5">
            <w:pPr>
              <w:rPr>
                <w:rFonts w:ascii="Times New Roman" w:hAnsi="Times New Roman" w:cs="Times New Roman"/>
                <w:sz w:val="24"/>
                <w:szCs w:val="24"/>
              </w:rPr>
            </w:pPr>
            <w:r w:rsidRPr="001E22D1">
              <w:rPr>
                <w:rFonts w:ascii="Times New Roman" w:hAnsi="Times New Roman" w:cs="Times New Roman"/>
                <w:sz w:val="24"/>
                <w:szCs w:val="24"/>
              </w:rPr>
              <w:t>51.39</w:t>
            </w:r>
          </w:p>
        </w:tc>
        <w:tc>
          <w:tcPr>
            <w:tcW w:w="1659" w:type="dxa"/>
          </w:tcPr>
          <w:p w14:paraId="648CB1D8" w14:textId="77777777" w:rsidR="00ED4AB1" w:rsidRPr="001E22D1" w:rsidRDefault="00ED4AB1" w:rsidP="00E93DB5">
            <w:pPr>
              <w:rPr>
                <w:rFonts w:ascii="Times New Roman" w:hAnsi="Times New Roman" w:cs="Times New Roman"/>
                <w:sz w:val="24"/>
                <w:szCs w:val="24"/>
              </w:rPr>
            </w:pPr>
            <w:r w:rsidRPr="001E22D1">
              <w:rPr>
                <w:rFonts w:ascii="Times New Roman" w:hAnsi="Times New Roman" w:cs="Times New Roman"/>
                <w:sz w:val="24"/>
                <w:szCs w:val="24"/>
              </w:rPr>
              <w:t>7.2</w:t>
            </w:r>
          </w:p>
        </w:tc>
        <w:tc>
          <w:tcPr>
            <w:tcW w:w="1594" w:type="dxa"/>
          </w:tcPr>
          <w:p w14:paraId="048F8756" w14:textId="77777777" w:rsidR="00ED4AB1" w:rsidRPr="001E22D1" w:rsidRDefault="00ED4AB1" w:rsidP="00E93DB5">
            <w:pPr>
              <w:rPr>
                <w:rFonts w:ascii="Times New Roman" w:hAnsi="Times New Roman" w:cs="Times New Roman"/>
                <w:sz w:val="24"/>
                <w:szCs w:val="24"/>
              </w:rPr>
            </w:pPr>
            <w:r w:rsidRPr="001E22D1">
              <w:rPr>
                <w:rFonts w:ascii="Times New Roman" w:hAnsi="Times New Roman" w:cs="Times New Roman"/>
                <w:sz w:val="24"/>
                <w:szCs w:val="24"/>
              </w:rPr>
              <w:t>9.92</w:t>
            </w:r>
          </w:p>
        </w:tc>
        <w:tc>
          <w:tcPr>
            <w:tcW w:w="1027" w:type="dxa"/>
          </w:tcPr>
          <w:p w14:paraId="114795E2" w14:textId="77777777" w:rsidR="00ED4AB1" w:rsidRPr="001E22D1" w:rsidRDefault="00ED4AB1" w:rsidP="00E93DB5">
            <w:pPr>
              <w:rPr>
                <w:rFonts w:ascii="Times New Roman" w:hAnsi="Times New Roman" w:cs="Times New Roman"/>
                <w:sz w:val="24"/>
                <w:szCs w:val="24"/>
              </w:rPr>
            </w:pPr>
            <w:r w:rsidRPr="001E22D1">
              <w:rPr>
                <w:rFonts w:ascii="Times New Roman" w:hAnsi="Times New Roman" w:cs="Times New Roman"/>
                <w:sz w:val="24"/>
                <w:szCs w:val="24"/>
              </w:rPr>
              <w:t>1</w:t>
            </w:r>
          </w:p>
        </w:tc>
        <w:tc>
          <w:tcPr>
            <w:tcW w:w="1154" w:type="dxa"/>
          </w:tcPr>
          <w:p w14:paraId="024DB5F4" w14:textId="77777777" w:rsidR="00ED4AB1" w:rsidRPr="001E22D1" w:rsidRDefault="00ED4AB1" w:rsidP="00E93DB5">
            <w:pPr>
              <w:rPr>
                <w:rFonts w:ascii="Times New Roman" w:hAnsi="Times New Roman" w:cs="Times New Roman"/>
                <w:sz w:val="24"/>
                <w:szCs w:val="24"/>
              </w:rPr>
            </w:pPr>
            <w:r w:rsidRPr="001E22D1">
              <w:rPr>
                <w:rFonts w:ascii="Times New Roman" w:hAnsi="Times New Roman" w:cs="Times New Roman"/>
                <w:sz w:val="24"/>
                <w:szCs w:val="24"/>
              </w:rPr>
              <w:t>0.903</w:t>
            </w:r>
          </w:p>
        </w:tc>
      </w:tr>
      <w:tr w:rsidR="001E22D1" w:rsidRPr="001E22D1" w14:paraId="6558D81C" w14:textId="77777777" w:rsidTr="00E93DB5">
        <w:tc>
          <w:tcPr>
            <w:tcW w:w="1286" w:type="dxa"/>
          </w:tcPr>
          <w:p w14:paraId="0479A42A" w14:textId="77777777" w:rsidR="00ED4AB1" w:rsidRPr="001E22D1" w:rsidRDefault="00ED4AB1" w:rsidP="00E93DB5">
            <w:pPr>
              <w:rPr>
                <w:rFonts w:ascii="Times New Roman" w:hAnsi="Times New Roman" w:cs="Times New Roman"/>
                <w:sz w:val="24"/>
                <w:szCs w:val="24"/>
              </w:rPr>
            </w:pPr>
            <w:r w:rsidRPr="001E22D1">
              <w:rPr>
                <w:rFonts w:ascii="Times New Roman" w:hAnsi="Times New Roman" w:cs="Times New Roman"/>
                <w:sz w:val="24"/>
                <w:szCs w:val="24"/>
              </w:rPr>
              <w:t>Mean</w:t>
            </w:r>
          </w:p>
        </w:tc>
        <w:tc>
          <w:tcPr>
            <w:tcW w:w="1234" w:type="dxa"/>
          </w:tcPr>
          <w:p w14:paraId="499B88B1" w14:textId="77777777" w:rsidR="00ED4AB1" w:rsidRPr="001E22D1" w:rsidRDefault="00ED4AB1" w:rsidP="00E93DB5">
            <w:pPr>
              <w:rPr>
                <w:rFonts w:ascii="Times New Roman" w:hAnsi="Times New Roman" w:cs="Times New Roman"/>
                <w:sz w:val="24"/>
                <w:szCs w:val="24"/>
              </w:rPr>
            </w:pPr>
            <w:r w:rsidRPr="001E22D1">
              <w:rPr>
                <w:rFonts w:ascii="Times New Roman" w:hAnsi="Times New Roman" w:cs="Times New Roman"/>
                <w:sz w:val="24"/>
                <w:szCs w:val="24"/>
              </w:rPr>
              <w:t>13.8293</w:t>
            </w:r>
          </w:p>
        </w:tc>
        <w:tc>
          <w:tcPr>
            <w:tcW w:w="1221" w:type="dxa"/>
          </w:tcPr>
          <w:p w14:paraId="6ED7D94C" w14:textId="77777777" w:rsidR="00ED4AB1" w:rsidRPr="001E22D1" w:rsidRDefault="00ED4AB1" w:rsidP="00E93DB5">
            <w:pPr>
              <w:rPr>
                <w:rFonts w:ascii="Times New Roman" w:hAnsi="Times New Roman" w:cs="Times New Roman"/>
                <w:sz w:val="24"/>
                <w:szCs w:val="24"/>
              </w:rPr>
            </w:pPr>
            <w:r w:rsidRPr="001E22D1">
              <w:rPr>
                <w:rFonts w:ascii="Times New Roman" w:hAnsi="Times New Roman" w:cs="Times New Roman"/>
                <w:sz w:val="24"/>
                <w:szCs w:val="24"/>
              </w:rPr>
              <w:t>51.0020</w:t>
            </w:r>
          </w:p>
        </w:tc>
        <w:tc>
          <w:tcPr>
            <w:tcW w:w="1659" w:type="dxa"/>
          </w:tcPr>
          <w:p w14:paraId="69B82122" w14:textId="77777777" w:rsidR="00ED4AB1" w:rsidRPr="001E22D1" w:rsidRDefault="00ED4AB1" w:rsidP="00E93DB5">
            <w:pPr>
              <w:rPr>
                <w:rFonts w:ascii="Times New Roman" w:hAnsi="Times New Roman" w:cs="Times New Roman"/>
                <w:sz w:val="24"/>
                <w:szCs w:val="24"/>
              </w:rPr>
            </w:pPr>
            <w:r w:rsidRPr="001E22D1">
              <w:rPr>
                <w:rFonts w:ascii="Times New Roman" w:hAnsi="Times New Roman" w:cs="Times New Roman"/>
                <w:sz w:val="24"/>
                <w:szCs w:val="24"/>
              </w:rPr>
              <w:t>7.6549</w:t>
            </w:r>
          </w:p>
        </w:tc>
        <w:tc>
          <w:tcPr>
            <w:tcW w:w="1594" w:type="dxa"/>
          </w:tcPr>
          <w:p w14:paraId="57DBFE2D" w14:textId="77777777" w:rsidR="00ED4AB1" w:rsidRPr="001E22D1" w:rsidRDefault="00ED4AB1" w:rsidP="00E93DB5">
            <w:pPr>
              <w:rPr>
                <w:rFonts w:ascii="Times New Roman" w:hAnsi="Times New Roman" w:cs="Times New Roman"/>
                <w:sz w:val="24"/>
                <w:szCs w:val="24"/>
              </w:rPr>
            </w:pPr>
            <w:r w:rsidRPr="001E22D1">
              <w:rPr>
                <w:rFonts w:ascii="Times New Roman" w:hAnsi="Times New Roman" w:cs="Times New Roman"/>
                <w:sz w:val="24"/>
                <w:szCs w:val="24"/>
              </w:rPr>
              <w:t>9.5565</w:t>
            </w:r>
          </w:p>
        </w:tc>
        <w:tc>
          <w:tcPr>
            <w:tcW w:w="1027" w:type="dxa"/>
          </w:tcPr>
          <w:p w14:paraId="2DB2E29C" w14:textId="77777777" w:rsidR="00ED4AB1" w:rsidRPr="001E22D1" w:rsidRDefault="00ED4AB1" w:rsidP="00E93DB5">
            <w:pPr>
              <w:rPr>
                <w:rFonts w:ascii="Times New Roman" w:hAnsi="Times New Roman" w:cs="Times New Roman"/>
                <w:sz w:val="24"/>
                <w:szCs w:val="24"/>
              </w:rPr>
            </w:pPr>
            <w:r w:rsidRPr="001E22D1">
              <w:rPr>
                <w:rFonts w:ascii="Times New Roman" w:hAnsi="Times New Roman" w:cs="Times New Roman"/>
                <w:sz w:val="24"/>
                <w:szCs w:val="24"/>
              </w:rPr>
              <w:t>1.7249</w:t>
            </w:r>
          </w:p>
        </w:tc>
        <w:tc>
          <w:tcPr>
            <w:tcW w:w="1154" w:type="dxa"/>
          </w:tcPr>
          <w:p w14:paraId="42AC417B" w14:textId="77777777" w:rsidR="00ED4AB1" w:rsidRPr="001E22D1" w:rsidRDefault="00ED4AB1" w:rsidP="00E93DB5">
            <w:pPr>
              <w:rPr>
                <w:rFonts w:ascii="Times New Roman" w:hAnsi="Times New Roman" w:cs="Times New Roman"/>
                <w:sz w:val="24"/>
                <w:szCs w:val="24"/>
              </w:rPr>
            </w:pPr>
            <w:r w:rsidRPr="001E22D1">
              <w:rPr>
                <w:rFonts w:ascii="Times New Roman" w:hAnsi="Times New Roman" w:cs="Times New Roman"/>
                <w:sz w:val="24"/>
                <w:szCs w:val="24"/>
              </w:rPr>
              <w:t>0.91314</w:t>
            </w:r>
          </w:p>
        </w:tc>
      </w:tr>
      <w:tr w:rsidR="001E22D1" w:rsidRPr="001E22D1" w14:paraId="375FFE02" w14:textId="77777777" w:rsidTr="00E93DB5">
        <w:tc>
          <w:tcPr>
            <w:tcW w:w="1286" w:type="dxa"/>
          </w:tcPr>
          <w:p w14:paraId="1C678E81" w14:textId="77777777" w:rsidR="00ED4AB1" w:rsidRPr="001E22D1" w:rsidRDefault="00ED4AB1" w:rsidP="00E93DB5">
            <w:pPr>
              <w:rPr>
                <w:rFonts w:ascii="Times New Roman" w:hAnsi="Times New Roman" w:cs="Times New Roman"/>
                <w:sz w:val="24"/>
                <w:szCs w:val="24"/>
              </w:rPr>
            </w:pPr>
            <w:r w:rsidRPr="001E22D1">
              <w:rPr>
                <w:rFonts w:ascii="Times New Roman" w:hAnsi="Times New Roman" w:cs="Times New Roman"/>
                <w:sz w:val="24"/>
                <w:szCs w:val="24"/>
              </w:rPr>
              <w:t>3</w:t>
            </w:r>
            <w:r w:rsidRPr="001E22D1">
              <w:rPr>
                <w:rFonts w:ascii="Times New Roman" w:hAnsi="Times New Roman" w:cs="Times New Roman"/>
                <w:sz w:val="24"/>
                <w:szCs w:val="24"/>
                <w:vertAlign w:val="superscript"/>
              </w:rPr>
              <w:t>rd</w:t>
            </w:r>
            <w:r w:rsidRPr="001E22D1">
              <w:rPr>
                <w:rFonts w:ascii="Times New Roman" w:hAnsi="Times New Roman" w:cs="Times New Roman"/>
                <w:sz w:val="24"/>
                <w:szCs w:val="24"/>
              </w:rPr>
              <w:t xml:space="preserve"> Quartile</w:t>
            </w:r>
          </w:p>
        </w:tc>
        <w:tc>
          <w:tcPr>
            <w:tcW w:w="1234" w:type="dxa"/>
          </w:tcPr>
          <w:p w14:paraId="4BD2A6A8" w14:textId="77777777" w:rsidR="00ED4AB1" w:rsidRPr="001E22D1" w:rsidRDefault="00ED4AB1" w:rsidP="00E93DB5">
            <w:pPr>
              <w:rPr>
                <w:rFonts w:ascii="Times New Roman" w:hAnsi="Times New Roman" w:cs="Times New Roman"/>
                <w:sz w:val="24"/>
                <w:szCs w:val="24"/>
              </w:rPr>
            </w:pPr>
            <w:r w:rsidRPr="001E22D1">
              <w:rPr>
                <w:rFonts w:ascii="Times New Roman" w:hAnsi="Times New Roman" w:cs="Times New Roman"/>
                <w:sz w:val="24"/>
                <w:szCs w:val="24"/>
              </w:rPr>
              <w:t>16</w:t>
            </w:r>
          </w:p>
        </w:tc>
        <w:tc>
          <w:tcPr>
            <w:tcW w:w="1221" w:type="dxa"/>
          </w:tcPr>
          <w:p w14:paraId="6B5052EB" w14:textId="77777777" w:rsidR="00ED4AB1" w:rsidRPr="001E22D1" w:rsidRDefault="00ED4AB1" w:rsidP="00E93DB5">
            <w:pPr>
              <w:rPr>
                <w:rFonts w:ascii="Times New Roman" w:hAnsi="Times New Roman" w:cs="Times New Roman"/>
                <w:sz w:val="24"/>
                <w:szCs w:val="24"/>
              </w:rPr>
            </w:pPr>
            <w:r w:rsidRPr="001E22D1">
              <w:rPr>
                <w:rFonts w:ascii="Times New Roman" w:hAnsi="Times New Roman" w:cs="Times New Roman"/>
                <w:sz w:val="24"/>
                <w:szCs w:val="24"/>
              </w:rPr>
              <w:t>57.965</w:t>
            </w:r>
          </w:p>
          <w:p w14:paraId="038A040D" w14:textId="77777777" w:rsidR="00ED4AB1" w:rsidRPr="001E22D1" w:rsidRDefault="00ED4AB1" w:rsidP="00E93DB5">
            <w:pPr>
              <w:rPr>
                <w:rFonts w:ascii="Times New Roman" w:hAnsi="Times New Roman" w:cs="Times New Roman"/>
                <w:sz w:val="24"/>
                <w:szCs w:val="24"/>
              </w:rPr>
            </w:pPr>
          </w:p>
        </w:tc>
        <w:tc>
          <w:tcPr>
            <w:tcW w:w="1659" w:type="dxa"/>
          </w:tcPr>
          <w:p w14:paraId="60CA11CE" w14:textId="77777777" w:rsidR="00ED4AB1" w:rsidRPr="001E22D1" w:rsidRDefault="00ED4AB1" w:rsidP="00E93DB5">
            <w:pPr>
              <w:rPr>
                <w:rFonts w:ascii="Times New Roman" w:hAnsi="Times New Roman" w:cs="Times New Roman"/>
                <w:sz w:val="24"/>
                <w:szCs w:val="24"/>
              </w:rPr>
            </w:pPr>
            <w:r w:rsidRPr="001E22D1">
              <w:rPr>
                <w:rFonts w:ascii="Times New Roman" w:hAnsi="Times New Roman" w:cs="Times New Roman"/>
                <w:sz w:val="24"/>
                <w:szCs w:val="24"/>
              </w:rPr>
              <w:t>9.1</w:t>
            </w:r>
          </w:p>
        </w:tc>
        <w:tc>
          <w:tcPr>
            <w:tcW w:w="1594" w:type="dxa"/>
          </w:tcPr>
          <w:p w14:paraId="4319F6AF" w14:textId="77777777" w:rsidR="00ED4AB1" w:rsidRPr="001E22D1" w:rsidRDefault="00ED4AB1" w:rsidP="00E93DB5">
            <w:pPr>
              <w:rPr>
                <w:rFonts w:ascii="Times New Roman" w:hAnsi="Times New Roman" w:cs="Times New Roman"/>
                <w:sz w:val="24"/>
                <w:szCs w:val="24"/>
              </w:rPr>
            </w:pPr>
            <w:r w:rsidRPr="001E22D1">
              <w:rPr>
                <w:rFonts w:ascii="Times New Roman" w:hAnsi="Times New Roman" w:cs="Times New Roman"/>
                <w:sz w:val="24"/>
                <w:szCs w:val="24"/>
              </w:rPr>
              <w:t>10.28</w:t>
            </w:r>
          </w:p>
        </w:tc>
        <w:tc>
          <w:tcPr>
            <w:tcW w:w="1027" w:type="dxa"/>
          </w:tcPr>
          <w:p w14:paraId="56197229" w14:textId="77777777" w:rsidR="00ED4AB1" w:rsidRPr="001E22D1" w:rsidRDefault="00ED4AB1" w:rsidP="00E93DB5">
            <w:pPr>
              <w:rPr>
                <w:rFonts w:ascii="Times New Roman" w:hAnsi="Times New Roman" w:cs="Times New Roman"/>
                <w:sz w:val="24"/>
                <w:szCs w:val="24"/>
              </w:rPr>
            </w:pPr>
            <w:r w:rsidRPr="001E22D1">
              <w:rPr>
                <w:rFonts w:ascii="Times New Roman" w:hAnsi="Times New Roman" w:cs="Times New Roman"/>
                <w:sz w:val="24"/>
                <w:szCs w:val="24"/>
              </w:rPr>
              <w:t>2.5</w:t>
            </w:r>
          </w:p>
        </w:tc>
        <w:tc>
          <w:tcPr>
            <w:tcW w:w="1154" w:type="dxa"/>
          </w:tcPr>
          <w:p w14:paraId="293D7FE3" w14:textId="77777777" w:rsidR="00ED4AB1" w:rsidRPr="001E22D1" w:rsidRDefault="00ED4AB1" w:rsidP="00E93DB5">
            <w:pPr>
              <w:rPr>
                <w:rFonts w:ascii="Times New Roman" w:hAnsi="Times New Roman" w:cs="Times New Roman"/>
                <w:sz w:val="24"/>
                <w:szCs w:val="24"/>
              </w:rPr>
            </w:pPr>
            <w:r w:rsidRPr="001E22D1">
              <w:rPr>
                <w:rFonts w:ascii="Times New Roman" w:hAnsi="Times New Roman" w:cs="Times New Roman"/>
                <w:sz w:val="24"/>
                <w:szCs w:val="24"/>
              </w:rPr>
              <w:t>1.15242</w:t>
            </w:r>
          </w:p>
        </w:tc>
      </w:tr>
      <w:tr w:rsidR="00ED4AB1" w:rsidRPr="001E22D1" w14:paraId="2F58942C" w14:textId="77777777" w:rsidTr="00E93DB5">
        <w:tc>
          <w:tcPr>
            <w:tcW w:w="1286" w:type="dxa"/>
          </w:tcPr>
          <w:p w14:paraId="78A064B2" w14:textId="77777777" w:rsidR="00ED4AB1" w:rsidRPr="001E22D1" w:rsidRDefault="00ED4AB1" w:rsidP="00E93DB5">
            <w:pPr>
              <w:rPr>
                <w:rFonts w:ascii="Times New Roman" w:hAnsi="Times New Roman" w:cs="Times New Roman"/>
                <w:sz w:val="24"/>
                <w:szCs w:val="24"/>
              </w:rPr>
            </w:pPr>
            <w:r w:rsidRPr="001E22D1">
              <w:rPr>
                <w:rFonts w:ascii="Times New Roman" w:hAnsi="Times New Roman" w:cs="Times New Roman"/>
                <w:sz w:val="24"/>
                <w:szCs w:val="24"/>
              </w:rPr>
              <w:t>Maximum</w:t>
            </w:r>
          </w:p>
        </w:tc>
        <w:tc>
          <w:tcPr>
            <w:tcW w:w="1234" w:type="dxa"/>
          </w:tcPr>
          <w:p w14:paraId="3C43F5ED" w14:textId="77777777" w:rsidR="00ED4AB1" w:rsidRPr="001E22D1" w:rsidRDefault="00ED4AB1" w:rsidP="00E93DB5">
            <w:pPr>
              <w:rPr>
                <w:rFonts w:ascii="Times New Roman" w:hAnsi="Times New Roman" w:cs="Times New Roman"/>
                <w:sz w:val="24"/>
                <w:szCs w:val="24"/>
              </w:rPr>
            </w:pPr>
            <w:r w:rsidRPr="001E22D1">
              <w:rPr>
                <w:rFonts w:ascii="Times New Roman" w:hAnsi="Times New Roman" w:cs="Times New Roman"/>
                <w:sz w:val="24"/>
                <w:szCs w:val="24"/>
              </w:rPr>
              <w:t>18</w:t>
            </w:r>
          </w:p>
        </w:tc>
        <w:tc>
          <w:tcPr>
            <w:tcW w:w="1221" w:type="dxa"/>
          </w:tcPr>
          <w:p w14:paraId="163E6948" w14:textId="77777777" w:rsidR="00ED4AB1" w:rsidRPr="001E22D1" w:rsidRDefault="00ED4AB1" w:rsidP="00E93DB5">
            <w:pPr>
              <w:rPr>
                <w:rFonts w:ascii="Times New Roman" w:hAnsi="Times New Roman" w:cs="Times New Roman"/>
                <w:sz w:val="24"/>
                <w:szCs w:val="24"/>
              </w:rPr>
            </w:pPr>
            <w:r w:rsidRPr="001E22D1">
              <w:rPr>
                <w:rFonts w:ascii="Times New Roman" w:hAnsi="Times New Roman" w:cs="Times New Roman"/>
                <w:sz w:val="24"/>
                <w:szCs w:val="24"/>
              </w:rPr>
              <w:t>71.36</w:t>
            </w:r>
          </w:p>
        </w:tc>
        <w:tc>
          <w:tcPr>
            <w:tcW w:w="1659" w:type="dxa"/>
          </w:tcPr>
          <w:p w14:paraId="73599D02" w14:textId="77777777" w:rsidR="00ED4AB1" w:rsidRPr="001E22D1" w:rsidRDefault="00ED4AB1" w:rsidP="00E93DB5">
            <w:pPr>
              <w:rPr>
                <w:rFonts w:ascii="Times New Roman" w:hAnsi="Times New Roman" w:cs="Times New Roman"/>
                <w:sz w:val="24"/>
                <w:szCs w:val="24"/>
              </w:rPr>
            </w:pPr>
            <w:r w:rsidRPr="001E22D1">
              <w:rPr>
                <w:rFonts w:ascii="Times New Roman" w:hAnsi="Times New Roman" w:cs="Times New Roman"/>
                <w:sz w:val="24"/>
                <w:szCs w:val="24"/>
              </w:rPr>
              <w:t>24.9</w:t>
            </w:r>
          </w:p>
        </w:tc>
        <w:tc>
          <w:tcPr>
            <w:tcW w:w="1594" w:type="dxa"/>
          </w:tcPr>
          <w:p w14:paraId="4FE95C39" w14:textId="77777777" w:rsidR="00ED4AB1" w:rsidRPr="001E22D1" w:rsidRDefault="00ED4AB1" w:rsidP="00E93DB5">
            <w:pPr>
              <w:rPr>
                <w:rFonts w:ascii="Times New Roman" w:hAnsi="Times New Roman" w:cs="Times New Roman"/>
                <w:sz w:val="24"/>
                <w:szCs w:val="24"/>
              </w:rPr>
            </w:pPr>
            <w:r w:rsidRPr="001E22D1">
              <w:rPr>
                <w:rFonts w:ascii="Times New Roman" w:hAnsi="Times New Roman" w:cs="Times New Roman"/>
                <w:sz w:val="24"/>
                <w:szCs w:val="24"/>
              </w:rPr>
              <w:t>12.15</w:t>
            </w:r>
          </w:p>
        </w:tc>
        <w:tc>
          <w:tcPr>
            <w:tcW w:w="1027" w:type="dxa"/>
          </w:tcPr>
          <w:p w14:paraId="4683D258" w14:textId="77777777" w:rsidR="00ED4AB1" w:rsidRPr="001E22D1" w:rsidRDefault="00ED4AB1" w:rsidP="00E93DB5">
            <w:pPr>
              <w:rPr>
                <w:rFonts w:ascii="Times New Roman" w:hAnsi="Times New Roman" w:cs="Times New Roman"/>
                <w:sz w:val="24"/>
                <w:szCs w:val="24"/>
              </w:rPr>
            </w:pPr>
            <w:r w:rsidRPr="001E22D1">
              <w:rPr>
                <w:rFonts w:ascii="Times New Roman" w:hAnsi="Times New Roman" w:cs="Times New Roman"/>
                <w:sz w:val="24"/>
                <w:szCs w:val="24"/>
              </w:rPr>
              <w:t>16</w:t>
            </w:r>
          </w:p>
        </w:tc>
        <w:tc>
          <w:tcPr>
            <w:tcW w:w="1154" w:type="dxa"/>
          </w:tcPr>
          <w:p w14:paraId="4A29596D" w14:textId="77777777" w:rsidR="00ED4AB1" w:rsidRPr="001E22D1" w:rsidRDefault="00ED4AB1" w:rsidP="00E93DB5">
            <w:pPr>
              <w:rPr>
                <w:rFonts w:ascii="Times New Roman" w:hAnsi="Times New Roman" w:cs="Times New Roman"/>
                <w:sz w:val="24"/>
                <w:szCs w:val="24"/>
              </w:rPr>
            </w:pPr>
            <w:r w:rsidRPr="001E22D1">
              <w:rPr>
                <w:rFonts w:ascii="Times New Roman" w:hAnsi="Times New Roman" w:cs="Times New Roman"/>
                <w:sz w:val="24"/>
                <w:szCs w:val="24"/>
              </w:rPr>
              <w:t>1.4042</w:t>
            </w:r>
          </w:p>
        </w:tc>
      </w:tr>
    </w:tbl>
    <w:p w14:paraId="74393333" w14:textId="77777777" w:rsidR="00ED4AB1" w:rsidRPr="001E22D1" w:rsidRDefault="00ED4AB1" w:rsidP="00ED4AB1">
      <w:pPr>
        <w:spacing w:after="0" w:line="480" w:lineRule="auto"/>
        <w:rPr>
          <w:rFonts w:ascii="Times New Roman" w:eastAsia="Times New Roman" w:hAnsi="Times New Roman" w:cs="Times New Roman"/>
          <w:sz w:val="24"/>
          <w:szCs w:val="24"/>
        </w:rPr>
      </w:pPr>
    </w:p>
    <w:p w14:paraId="516E15DA" w14:textId="77777777" w:rsidR="00ED4AB1" w:rsidRPr="001E22D1" w:rsidRDefault="00ED4AB1" w:rsidP="00ED4AB1">
      <w:pPr>
        <w:spacing w:after="0" w:line="480" w:lineRule="auto"/>
        <w:rPr>
          <w:rFonts w:ascii="Times New Roman" w:eastAsia="Times New Roman" w:hAnsi="Times New Roman" w:cs="Times New Roman"/>
          <w:sz w:val="24"/>
          <w:szCs w:val="24"/>
        </w:rPr>
      </w:pPr>
      <w:r w:rsidRPr="001E22D1">
        <w:rPr>
          <w:rFonts w:ascii="Times New Roman" w:eastAsia="Times New Roman" w:hAnsi="Times New Roman" w:cs="Times New Roman"/>
          <w:sz w:val="24"/>
          <w:szCs w:val="24"/>
        </w:rPr>
        <w:t>The results of the median and the mean are supposed to be similar if the data used forms a symmetrical graph. However, the two can differ. When the median is higher than the mean, we say there is negative skewness and when the mean is higher, there is positive skewness.</w:t>
      </w:r>
    </w:p>
    <w:p w14:paraId="07491C73" w14:textId="77777777" w:rsidR="00ED4AB1" w:rsidRPr="001E22D1" w:rsidRDefault="00ED4AB1" w:rsidP="00ED4AB1">
      <w:pPr>
        <w:spacing w:after="0" w:line="480" w:lineRule="auto"/>
        <w:rPr>
          <w:rFonts w:ascii="Times New Roman" w:eastAsia="Times New Roman" w:hAnsi="Times New Roman" w:cs="Times New Roman"/>
          <w:sz w:val="24"/>
          <w:szCs w:val="24"/>
        </w:rPr>
      </w:pPr>
      <w:r w:rsidRPr="001E22D1">
        <w:rPr>
          <w:rFonts w:ascii="Times New Roman" w:eastAsia="Times New Roman" w:hAnsi="Times New Roman" w:cs="Times New Roman"/>
          <w:sz w:val="24"/>
          <w:szCs w:val="24"/>
        </w:rPr>
        <w:t>The values of the mean and the median are checked to see whether there exist outliers. Outliers mean some values do not fall under the range between the highest and the lowest values. According to the above values, there are only two cases where the median is higher than the mean while the mean is higher in the rest of the cases. Hence showing that there exist outliers between most of the variables.</w:t>
      </w:r>
    </w:p>
    <w:p w14:paraId="1AD5097F" w14:textId="77777777" w:rsidR="00ED4AB1" w:rsidRPr="001E22D1" w:rsidRDefault="00ED4AB1" w:rsidP="00ED4AB1">
      <w:pPr>
        <w:spacing w:after="0" w:line="480" w:lineRule="auto"/>
        <w:rPr>
          <w:rFonts w:ascii="Times New Roman" w:eastAsia="Times New Roman" w:hAnsi="Times New Roman" w:cs="Times New Roman"/>
          <w:sz w:val="24"/>
          <w:szCs w:val="24"/>
        </w:rPr>
      </w:pPr>
    </w:p>
    <w:p w14:paraId="4E8E4BD0" w14:textId="7A498D19" w:rsidR="00ED4AB1" w:rsidRPr="001E22D1" w:rsidRDefault="00ED4AB1" w:rsidP="00ED4AB1">
      <w:pPr>
        <w:spacing w:after="0" w:line="480" w:lineRule="auto"/>
        <w:rPr>
          <w:rFonts w:ascii="Times New Roman" w:eastAsia="Times New Roman" w:hAnsi="Times New Roman" w:cs="Times New Roman"/>
          <w:sz w:val="24"/>
          <w:szCs w:val="24"/>
        </w:rPr>
      </w:pPr>
    </w:p>
    <w:p w14:paraId="72B6EB18" w14:textId="77777777" w:rsidR="001E22D1" w:rsidRPr="001E22D1" w:rsidRDefault="001E22D1" w:rsidP="00ED4AB1">
      <w:pPr>
        <w:spacing w:after="0" w:line="480" w:lineRule="auto"/>
        <w:rPr>
          <w:rFonts w:ascii="Times New Roman" w:eastAsia="Times New Roman" w:hAnsi="Times New Roman" w:cs="Times New Roman"/>
          <w:sz w:val="24"/>
          <w:szCs w:val="24"/>
        </w:rPr>
      </w:pPr>
    </w:p>
    <w:p w14:paraId="43FF5350" w14:textId="77777777" w:rsidR="00ED4AB1" w:rsidRPr="001E22D1" w:rsidRDefault="00ED4AB1" w:rsidP="00ED4AB1">
      <w:pPr>
        <w:pStyle w:val="ListParagraph"/>
        <w:numPr>
          <w:ilvl w:val="0"/>
          <w:numId w:val="2"/>
        </w:numPr>
        <w:spacing w:after="0" w:line="480" w:lineRule="auto"/>
        <w:rPr>
          <w:rFonts w:ascii="Times New Roman" w:eastAsia="Times New Roman" w:hAnsi="Times New Roman" w:cs="Times New Roman"/>
          <w:sz w:val="24"/>
          <w:szCs w:val="24"/>
        </w:rPr>
      </w:pPr>
      <w:r w:rsidRPr="001E22D1">
        <w:rPr>
          <w:rFonts w:ascii="Times New Roman" w:eastAsia="Times New Roman" w:hAnsi="Times New Roman" w:cs="Times New Roman"/>
          <w:sz w:val="24"/>
          <w:szCs w:val="24"/>
        </w:rPr>
        <w:lastRenderedPageBreak/>
        <w:t>Correlation</w:t>
      </w:r>
    </w:p>
    <w:p w14:paraId="352BFB5B" w14:textId="77777777" w:rsidR="00ED4AB1" w:rsidRPr="001E22D1" w:rsidRDefault="00ED4AB1" w:rsidP="00ED4AB1">
      <w:pPr>
        <w:spacing w:after="0" w:line="480" w:lineRule="auto"/>
        <w:rPr>
          <w:rFonts w:ascii="Times New Roman" w:eastAsia="Times New Roman" w:hAnsi="Times New Roman" w:cs="Times New Roman"/>
          <w:sz w:val="24"/>
          <w:szCs w:val="24"/>
        </w:rPr>
      </w:pPr>
      <w:r w:rsidRPr="001E22D1">
        <w:rPr>
          <w:rFonts w:ascii="Times New Roman" w:eastAsia="Times New Roman" w:hAnsi="Times New Roman" w:cs="Times New Roman"/>
          <w:sz w:val="24"/>
          <w:szCs w:val="24"/>
        </w:rPr>
        <w:t>Correlation checks for the relationship existing between two variables. In the case here, correlation Is tested to check for the association between the Years of Education Completed which is the dependent variable and the other independent variables. Correlation is done using individual variables one at a time and the results are displayed in tabular form as follows;</w:t>
      </w:r>
    </w:p>
    <w:tbl>
      <w:tblPr>
        <w:tblStyle w:val="TableGrid"/>
        <w:tblW w:w="0" w:type="auto"/>
        <w:tblInd w:w="360" w:type="dxa"/>
        <w:tblLook w:val="04A0" w:firstRow="1" w:lastRow="0" w:firstColumn="1" w:lastColumn="0" w:noHBand="0" w:noVBand="1"/>
      </w:tblPr>
      <w:tblGrid>
        <w:gridCol w:w="3025"/>
        <w:gridCol w:w="2985"/>
        <w:gridCol w:w="2980"/>
      </w:tblGrid>
      <w:tr w:rsidR="001E22D1" w:rsidRPr="001E22D1" w14:paraId="336CCE9D" w14:textId="77777777" w:rsidTr="00E93DB5">
        <w:tc>
          <w:tcPr>
            <w:tcW w:w="3025" w:type="dxa"/>
          </w:tcPr>
          <w:p w14:paraId="73569CFC" w14:textId="77777777" w:rsidR="00ED4AB1" w:rsidRPr="001E22D1" w:rsidRDefault="00ED4AB1" w:rsidP="00E93DB5">
            <w:pPr>
              <w:rPr>
                <w:rFonts w:ascii="Times New Roman" w:hAnsi="Times New Roman" w:cs="Times New Roman"/>
                <w:sz w:val="24"/>
                <w:szCs w:val="24"/>
              </w:rPr>
            </w:pPr>
            <w:r w:rsidRPr="001E22D1">
              <w:rPr>
                <w:rFonts w:ascii="Times New Roman" w:hAnsi="Times New Roman" w:cs="Times New Roman"/>
                <w:sz w:val="24"/>
                <w:szCs w:val="24"/>
              </w:rPr>
              <w:t>Correlation Between Education and</w:t>
            </w:r>
          </w:p>
        </w:tc>
        <w:tc>
          <w:tcPr>
            <w:tcW w:w="2985" w:type="dxa"/>
          </w:tcPr>
          <w:p w14:paraId="5CD161F6" w14:textId="77777777" w:rsidR="00ED4AB1" w:rsidRPr="001E22D1" w:rsidRDefault="00ED4AB1" w:rsidP="00E93DB5">
            <w:pPr>
              <w:rPr>
                <w:rFonts w:ascii="Times New Roman" w:hAnsi="Times New Roman" w:cs="Times New Roman"/>
                <w:sz w:val="24"/>
                <w:szCs w:val="24"/>
              </w:rPr>
            </w:pPr>
            <w:r w:rsidRPr="001E22D1">
              <w:rPr>
                <w:rFonts w:ascii="Times New Roman" w:hAnsi="Times New Roman" w:cs="Times New Roman"/>
                <w:sz w:val="24"/>
                <w:szCs w:val="24"/>
              </w:rPr>
              <w:t>Value</w:t>
            </w:r>
          </w:p>
        </w:tc>
        <w:tc>
          <w:tcPr>
            <w:tcW w:w="2980" w:type="dxa"/>
          </w:tcPr>
          <w:p w14:paraId="67A8024A" w14:textId="77777777" w:rsidR="00ED4AB1" w:rsidRPr="001E22D1" w:rsidRDefault="00ED4AB1" w:rsidP="00E93DB5">
            <w:pPr>
              <w:rPr>
                <w:rFonts w:ascii="Times New Roman" w:hAnsi="Times New Roman" w:cs="Times New Roman"/>
                <w:sz w:val="24"/>
                <w:szCs w:val="24"/>
              </w:rPr>
            </w:pPr>
            <w:r w:rsidRPr="001E22D1">
              <w:rPr>
                <w:rFonts w:ascii="Times New Roman" w:hAnsi="Times New Roman" w:cs="Times New Roman"/>
                <w:sz w:val="24"/>
                <w:szCs w:val="24"/>
              </w:rPr>
              <w:t>Remark</w:t>
            </w:r>
          </w:p>
        </w:tc>
      </w:tr>
      <w:tr w:rsidR="001E22D1" w:rsidRPr="001E22D1" w14:paraId="474F187B" w14:textId="77777777" w:rsidTr="00E93DB5">
        <w:tc>
          <w:tcPr>
            <w:tcW w:w="3025" w:type="dxa"/>
          </w:tcPr>
          <w:p w14:paraId="703F2EEE" w14:textId="77777777" w:rsidR="00ED4AB1" w:rsidRPr="001E22D1" w:rsidRDefault="00ED4AB1" w:rsidP="00E93DB5">
            <w:pPr>
              <w:rPr>
                <w:rFonts w:ascii="Times New Roman" w:hAnsi="Times New Roman" w:cs="Times New Roman"/>
                <w:sz w:val="24"/>
                <w:szCs w:val="24"/>
              </w:rPr>
            </w:pPr>
            <w:r w:rsidRPr="001E22D1">
              <w:rPr>
                <w:rFonts w:ascii="Times New Roman" w:hAnsi="Times New Roman" w:cs="Times New Roman"/>
                <w:sz w:val="24"/>
                <w:szCs w:val="24"/>
              </w:rPr>
              <w:t>Base Year Composite Test Score.</w:t>
            </w:r>
          </w:p>
        </w:tc>
        <w:tc>
          <w:tcPr>
            <w:tcW w:w="2985" w:type="dxa"/>
          </w:tcPr>
          <w:p w14:paraId="42F84EC1" w14:textId="77777777" w:rsidR="00ED4AB1" w:rsidRPr="001E22D1" w:rsidRDefault="00ED4AB1" w:rsidP="00E93DB5">
            <w:pPr>
              <w:rPr>
                <w:rFonts w:ascii="Times New Roman" w:hAnsi="Times New Roman" w:cs="Times New Roman"/>
                <w:sz w:val="24"/>
                <w:szCs w:val="24"/>
              </w:rPr>
            </w:pPr>
            <w:r w:rsidRPr="001E22D1">
              <w:rPr>
                <w:rFonts w:ascii="Times New Roman" w:hAnsi="Times New Roman" w:cs="Times New Roman"/>
                <w:sz w:val="24"/>
                <w:szCs w:val="24"/>
              </w:rPr>
              <w:t>0.47600</w:t>
            </w:r>
          </w:p>
        </w:tc>
        <w:tc>
          <w:tcPr>
            <w:tcW w:w="2980" w:type="dxa"/>
          </w:tcPr>
          <w:p w14:paraId="4AF22A57" w14:textId="77777777" w:rsidR="00ED4AB1" w:rsidRPr="001E22D1" w:rsidRDefault="00ED4AB1" w:rsidP="00E93DB5">
            <w:pPr>
              <w:rPr>
                <w:rFonts w:ascii="Times New Roman" w:hAnsi="Times New Roman" w:cs="Times New Roman"/>
                <w:sz w:val="24"/>
                <w:szCs w:val="24"/>
              </w:rPr>
            </w:pPr>
            <w:r w:rsidRPr="001E22D1">
              <w:rPr>
                <w:rFonts w:ascii="Times New Roman" w:hAnsi="Times New Roman" w:cs="Times New Roman"/>
                <w:sz w:val="24"/>
                <w:szCs w:val="24"/>
              </w:rPr>
              <w:t>Weak Positive Correlation</w:t>
            </w:r>
          </w:p>
        </w:tc>
      </w:tr>
      <w:tr w:rsidR="001E22D1" w:rsidRPr="001E22D1" w14:paraId="4C9133EE" w14:textId="77777777" w:rsidTr="00E93DB5">
        <w:tc>
          <w:tcPr>
            <w:tcW w:w="3025" w:type="dxa"/>
          </w:tcPr>
          <w:p w14:paraId="406B0E76" w14:textId="77777777" w:rsidR="00ED4AB1" w:rsidRPr="001E22D1" w:rsidRDefault="00ED4AB1" w:rsidP="00E93DB5">
            <w:pPr>
              <w:rPr>
                <w:rFonts w:ascii="Times New Roman" w:hAnsi="Times New Roman" w:cs="Times New Roman"/>
                <w:sz w:val="24"/>
                <w:szCs w:val="24"/>
              </w:rPr>
            </w:pPr>
            <w:r w:rsidRPr="001E22D1">
              <w:rPr>
                <w:rFonts w:ascii="Times New Roman" w:hAnsi="Times New Roman" w:cs="Times New Roman"/>
                <w:sz w:val="24"/>
                <w:szCs w:val="24"/>
              </w:rPr>
              <w:t>County Unemployment rate in 1980</w:t>
            </w:r>
          </w:p>
        </w:tc>
        <w:tc>
          <w:tcPr>
            <w:tcW w:w="2985" w:type="dxa"/>
          </w:tcPr>
          <w:p w14:paraId="66168E4B" w14:textId="77777777" w:rsidR="00ED4AB1" w:rsidRPr="001E22D1" w:rsidRDefault="00ED4AB1" w:rsidP="00E93DB5">
            <w:pPr>
              <w:rPr>
                <w:rFonts w:ascii="Times New Roman" w:hAnsi="Times New Roman" w:cs="Times New Roman"/>
                <w:sz w:val="24"/>
                <w:szCs w:val="24"/>
              </w:rPr>
            </w:pPr>
            <w:r w:rsidRPr="001E22D1">
              <w:rPr>
                <w:rFonts w:ascii="Times New Roman" w:hAnsi="Times New Roman" w:cs="Times New Roman"/>
                <w:sz w:val="24"/>
                <w:szCs w:val="24"/>
              </w:rPr>
              <w:t>-0.00972</w:t>
            </w:r>
          </w:p>
        </w:tc>
        <w:tc>
          <w:tcPr>
            <w:tcW w:w="2980" w:type="dxa"/>
          </w:tcPr>
          <w:p w14:paraId="0A5DD3C0" w14:textId="77777777" w:rsidR="00ED4AB1" w:rsidRPr="001E22D1" w:rsidRDefault="00ED4AB1" w:rsidP="00E93DB5">
            <w:pPr>
              <w:rPr>
                <w:rFonts w:ascii="Times New Roman" w:hAnsi="Times New Roman" w:cs="Times New Roman"/>
                <w:sz w:val="24"/>
                <w:szCs w:val="24"/>
              </w:rPr>
            </w:pPr>
            <w:r w:rsidRPr="001E22D1">
              <w:rPr>
                <w:rFonts w:ascii="Times New Roman" w:hAnsi="Times New Roman" w:cs="Times New Roman"/>
                <w:sz w:val="24"/>
                <w:szCs w:val="24"/>
              </w:rPr>
              <w:t>Weak negative correlation</w:t>
            </w:r>
          </w:p>
        </w:tc>
      </w:tr>
      <w:tr w:rsidR="001E22D1" w:rsidRPr="001E22D1" w14:paraId="55DC1F18" w14:textId="77777777" w:rsidTr="00E93DB5">
        <w:tc>
          <w:tcPr>
            <w:tcW w:w="3025" w:type="dxa"/>
          </w:tcPr>
          <w:p w14:paraId="798220BA" w14:textId="77777777" w:rsidR="00ED4AB1" w:rsidRPr="001E22D1" w:rsidRDefault="00ED4AB1" w:rsidP="00E93DB5">
            <w:pPr>
              <w:rPr>
                <w:rFonts w:ascii="Times New Roman" w:hAnsi="Times New Roman" w:cs="Times New Roman"/>
                <w:sz w:val="24"/>
                <w:szCs w:val="24"/>
              </w:rPr>
            </w:pPr>
            <w:r w:rsidRPr="001E22D1">
              <w:rPr>
                <w:rFonts w:ascii="Times New Roman" w:hAnsi="Times New Roman" w:cs="Times New Roman"/>
                <w:sz w:val="24"/>
                <w:szCs w:val="24"/>
              </w:rPr>
              <w:t>State Hourly Wage in Manufacturing in 1980</w:t>
            </w:r>
          </w:p>
        </w:tc>
        <w:tc>
          <w:tcPr>
            <w:tcW w:w="2985" w:type="dxa"/>
          </w:tcPr>
          <w:p w14:paraId="102E75A9" w14:textId="77777777" w:rsidR="00ED4AB1" w:rsidRPr="001E22D1" w:rsidRDefault="00ED4AB1" w:rsidP="00E93DB5">
            <w:pPr>
              <w:rPr>
                <w:rFonts w:ascii="Times New Roman" w:hAnsi="Times New Roman" w:cs="Times New Roman"/>
                <w:sz w:val="24"/>
                <w:szCs w:val="24"/>
              </w:rPr>
            </w:pPr>
            <w:r w:rsidRPr="001E22D1">
              <w:rPr>
                <w:rFonts w:ascii="Times New Roman" w:hAnsi="Times New Roman" w:cs="Times New Roman"/>
                <w:sz w:val="24"/>
                <w:szCs w:val="24"/>
              </w:rPr>
              <w:t>0.021937</w:t>
            </w:r>
          </w:p>
          <w:p w14:paraId="6164920F" w14:textId="77777777" w:rsidR="00ED4AB1" w:rsidRPr="001E22D1" w:rsidRDefault="00ED4AB1" w:rsidP="00E93DB5">
            <w:pPr>
              <w:rPr>
                <w:rFonts w:ascii="Times New Roman" w:hAnsi="Times New Roman" w:cs="Times New Roman"/>
                <w:sz w:val="24"/>
                <w:szCs w:val="24"/>
              </w:rPr>
            </w:pPr>
          </w:p>
        </w:tc>
        <w:tc>
          <w:tcPr>
            <w:tcW w:w="2980" w:type="dxa"/>
          </w:tcPr>
          <w:p w14:paraId="6A443618" w14:textId="77777777" w:rsidR="00ED4AB1" w:rsidRPr="001E22D1" w:rsidRDefault="00ED4AB1" w:rsidP="00E93DB5">
            <w:pPr>
              <w:rPr>
                <w:rFonts w:ascii="Times New Roman" w:hAnsi="Times New Roman" w:cs="Times New Roman"/>
                <w:sz w:val="24"/>
                <w:szCs w:val="24"/>
              </w:rPr>
            </w:pPr>
            <w:r w:rsidRPr="001E22D1">
              <w:rPr>
                <w:rFonts w:ascii="Times New Roman" w:hAnsi="Times New Roman" w:cs="Times New Roman"/>
                <w:sz w:val="24"/>
                <w:szCs w:val="24"/>
              </w:rPr>
              <w:t>Weak Positive correlation</w:t>
            </w:r>
          </w:p>
        </w:tc>
      </w:tr>
      <w:tr w:rsidR="001E22D1" w:rsidRPr="001E22D1" w14:paraId="523A4B00" w14:textId="77777777" w:rsidTr="00E93DB5">
        <w:tc>
          <w:tcPr>
            <w:tcW w:w="3025" w:type="dxa"/>
          </w:tcPr>
          <w:p w14:paraId="78A1B687" w14:textId="77777777" w:rsidR="00ED4AB1" w:rsidRPr="001E22D1" w:rsidRDefault="00ED4AB1" w:rsidP="00E93DB5">
            <w:pPr>
              <w:rPr>
                <w:rFonts w:ascii="Times New Roman" w:hAnsi="Times New Roman" w:cs="Times New Roman"/>
                <w:sz w:val="24"/>
                <w:szCs w:val="24"/>
              </w:rPr>
            </w:pPr>
            <w:r w:rsidRPr="001E22D1">
              <w:rPr>
                <w:rFonts w:ascii="Times New Roman" w:hAnsi="Times New Roman" w:cs="Times New Roman"/>
                <w:sz w:val="24"/>
                <w:szCs w:val="24"/>
              </w:rPr>
              <w:t>Distance from 4yr College in 10's of miles</w:t>
            </w:r>
          </w:p>
        </w:tc>
        <w:tc>
          <w:tcPr>
            <w:tcW w:w="2985" w:type="dxa"/>
          </w:tcPr>
          <w:p w14:paraId="6EE45EF0" w14:textId="77777777" w:rsidR="00ED4AB1" w:rsidRPr="001E22D1" w:rsidRDefault="00ED4AB1" w:rsidP="00E93DB5">
            <w:pPr>
              <w:rPr>
                <w:rFonts w:ascii="Times New Roman" w:hAnsi="Times New Roman" w:cs="Times New Roman"/>
                <w:sz w:val="24"/>
                <w:szCs w:val="24"/>
              </w:rPr>
            </w:pPr>
            <w:r w:rsidRPr="001E22D1">
              <w:rPr>
                <w:rFonts w:ascii="Times New Roman" w:hAnsi="Times New Roman" w:cs="Times New Roman"/>
                <w:sz w:val="24"/>
                <w:szCs w:val="24"/>
              </w:rPr>
              <w:t>-0.08631</w:t>
            </w:r>
          </w:p>
          <w:p w14:paraId="4A1B0DCE" w14:textId="77777777" w:rsidR="00ED4AB1" w:rsidRPr="001E22D1" w:rsidRDefault="00ED4AB1" w:rsidP="00E93DB5">
            <w:pPr>
              <w:rPr>
                <w:rFonts w:ascii="Times New Roman" w:hAnsi="Times New Roman" w:cs="Times New Roman"/>
                <w:sz w:val="24"/>
                <w:szCs w:val="24"/>
              </w:rPr>
            </w:pPr>
          </w:p>
        </w:tc>
        <w:tc>
          <w:tcPr>
            <w:tcW w:w="2980" w:type="dxa"/>
          </w:tcPr>
          <w:p w14:paraId="0AED71FA" w14:textId="77777777" w:rsidR="00ED4AB1" w:rsidRPr="001E22D1" w:rsidRDefault="00ED4AB1" w:rsidP="00E93DB5">
            <w:pPr>
              <w:rPr>
                <w:rFonts w:ascii="Times New Roman" w:hAnsi="Times New Roman" w:cs="Times New Roman"/>
                <w:sz w:val="24"/>
                <w:szCs w:val="24"/>
              </w:rPr>
            </w:pPr>
            <w:r w:rsidRPr="001E22D1">
              <w:rPr>
                <w:rFonts w:ascii="Times New Roman" w:hAnsi="Times New Roman" w:cs="Times New Roman"/>
                <w:sz w:val="24"/>
                <w:szCs w:val="24"/>
              </w:rPr>
              <w:t>Weak negative correlation</w:t>
            </w:r>
          </w:p>
        </w:tc>
      </w:tr>
      <w:tr w:rsidR="00ED4AB1" w:rsidRPr="001E22D1" w14:paraId="0093B2E9" w14:textId="77777777" w:rsidTr="00E93DB5">
        <w:tc>
          <w:tcPr>
            <w:tcW w:w="3025" w:type="dxa"/>
          </w:tcPr>
          <w:p w14:paraId="215C2E45" w14:textId="77777777" w:rsidR="00ED4AB1" w:rsidRPr="001E22D1" w:rsidRDefault="00ED4AB1" w:rsidP="00E93DB5">
            <w:pPr>
              <w:rPr>
                <w:rFonts w:ascii="Times New Roman" w:hAnsi="Times New Roman" w:cs="Times New Roman"/>
                <w:sz w:val="24"/>
                <w:szCs w:val="24"/>
              </w:rPr>
            </w:pPr>
            <w:r w:rsidRPr="001E22D1">
              <w:rPr>
                <w:rFonts w:ascii="Times New Roman" w:hAnsi="Times New Roman" w:cs="Times New Roman"/>
                <w:sz w:val="24"/>
                <w:szCs w:val="24"/>
              </w:rPr>
              <w:t>Avg. State 4yr College Tuition in $1000's</w:t>
            </w:r>
          </w:p>
        </w:tc>
        <w:tc>
          <w:tcPr>
            <w:tcW w:w="2985" w:type="dxa"/>
          </w:tcPr>
          <w:p w14:paraId="6867DCCA" w14:textId="77777777" w:rsidR="00ED4AB1" w:rsidRPr="001E22D1" w:rsidRDefault="00ED4AB1" w:rsidP="00E93DB5">
            <w:pPr>
              <w:rPr>
                <w:rFonts w:ascii="Times New Roman" w:hAnsi="Times New Roman" w:cs="Times New Roman"/>
                <w:sz w:val="24"/>
                <w:szCs w:val="24"/>
              </w:rPr>
            </w:pPr>
            <w:r w:rsidRPr="001E22D1">
              <w:rPr>
                <w:rFonts w:ascii="Times New Roman" w:hAnsi="Times New Roman" w:cs="Times New Roman"/>
                <w:sz w:val="24"/>
                <w:szCs w:val="24"/>
              </w:rPr>
              <w:t>0.057108</w:t>
            </w:r>
          </w:p>
          <w:p w14:paraId="738E1569" w14:textId="77777777" w:rsidR="00ED4AB1" w:rsidRPr="001E22D1" w:rsidRDefault="00ED4AB1" w:rsidP="00E93DB5">
            <w:pPr>
              <w:rPr>
                <w:rFonts w:ascii="Times New Roman" w:hAnsi="Times New Roman" w:cs="Times New Roman"/>
                <w:sz w:val="24"/>
                <w:szCs w:val="24"/>
              </w:rPr>
            </w:pPr>
          </w:p>
        </w:tc>
        <w:tc>
          <w:tcPr>
            <w:tcW w:w="2980" w:type="dxa"/>
          </w:tcPr>
          <w:p w14:paraId="2CD849CB" w14:textId="77777777" w:rsidR="00ED4AB1" w:rsidRPr="001E22D1" w:rsidRDefault="00ED4AB1" w:rsidP="00E93DB5">
            <w:pPr>
              <w:rPr>
                <w:rFonts w:ascii="Times New Roman" w:hAnsi="Times New Roman" w:cs="Times New Roman"/>
                <w:sz w:val="24"/>
                <w:szCs w:val="24"/>
              </w:rPr>
            </w:pPr>
            <w:r w:rsidRPr="001E22D1">
              <w:rPr>
                <w:rFonts w:ascii="Times New Roman" w:hAnsi="Times New Roman" w:cs="Times New Roman"/>
                <w:sz w:val="24"/>
                <w:szCs w:val="24"/>
              </w:rPr>
              <w:t>Weak Positive Correlation</w:t>
            </w:r>
          </w:p>
        </w:tc>
      </w:tr>
    </w:tbl>
    <w:p w14:paraId="3D435708" w14:textId="77777777" w:rsidR="00ED4AB1" w:rsidRPr="001E22D1" w:rsidRDefault="00ED4AB1" w:rsidP="00ED4AB1">
      <w:pPr>
        <w:spacing w:after="0" w:line="480" w:lineRule="auto"/>
        <w:rPr>
          <w:rFonts w:ascii="Times New Roman" w:eastAsia="Times New Roman" w:hAnsi="Times New Roman" w:cs="Times New Roman"/>
          <w:sz w:val="24"/>
          <w:szCs w:val="24"/>
        </w:rPr>
      </w:pPr>
    </w:p>
    <w:p w14:paraId="5B6EA533" w14:textId="77777777" w:rsidR="00ED4AB1" w:rsidRPr="001E22D1" w:rsidRDefault="00ED4AB1" w:rsidP="00ED4AB1">
      <w:pPr>
        <w:spacing w:after="0" w:line="480" w:lineRule="auto"/>
        <w:rPr>
          <w:rFonts w:ascii="Times New Roman" w:eastAsia="Times New Roman" w:hAnsi="Times New Roman" w:cs="Times New Roman"/>
          <w:sz w:val="24"/>
          <w:szCs w:val="24"/>
        </w:rPr>
      </w:pPr>
      <w:r w:rsidRPr="001E22D1">
        <w:rPr>
          <w:rFonts w:ascii="Times New Roman" w:eastAsia="Times New Roman" w:hAnsi="Times New Roman" w:cs="Times New Roman"/>
          <w:sz w:val="24"/>
          <w:szCs w:val="24"/>
        </w:rPr>
        <w:t>A positive correlation implies that a rise in the independent variables consequently leads to an increase in the dependent variable while a negative correlation means that an increase in the independent variable leads to a decrease in the independent variable. The vice versa is also correct.</w:t>
      </w:r>
    </w:p>
    <w:p w14:paraId="3EC46BEC" w14:textId="77777777" w:rsidR="00ED4AB1" w:rsidRPr="001E22D1" w:rsidRDefault="00ED4AB1" w:rsidP="00ED4AB1">
      <w:pPr>
        <w:spacing w:after="0" w:line="480" w:lineRule="auto"/>
        <w:rPr>
          <w:rFonts w:ascii="Times New Roman" w:eastAsia="Times New Roman" w:hAnsi="Times New Roman" w:cs="Times New Roman"/>
          <w:sz w:val="24"/>
          <w:szCs w:val="24"/>
        </w:rPr>
      </w:pPr>
      <w:r w:rsidRPr="001E22D1">
        <w:rPr>
          <w:rFonts w:ascii="Times New Roman" w:eastAsia="Times New Roman" w:hAnsi="Times New Roman" w:cs="Times New Roman"/>
          <w:sz w:val="24"/>
          <w:szCs w:val="24"/>
        </w:rPr>
        <w:t>Using the correlation results above, we can tell that the variable Base Year Composite Test Score best explains the dependent variable Years of Education Completed. Though the correlation is not greater than 0.5, a rise in the Base Year Composite Test Score leads to an increase in the Years of Education Completed. However, that is a weak positive correlation meaning that the changes occur but happen gradually.</w:t>
      </w:r>
    </w:p>
    <w:p w14:paraId="106D00C6" w14:textId="77777777" w:rsidR="00ED4AB1" w:rsidRPr="001E22D1" w:rsidRDefault="00ED4AB1" w:rsidP="00ED4AB1">
      <w:pPr>
        <w:pStyle w:val="ListParagraph"/>
        <w:numPr>
          <w:ilvl w:val="0"/>
          <w:numId w:val="2"/>
        </w:numPr>
        <w:spacing w:after="0" w:line="480" w:lineRule="auto"/>
        <w:rPr>
          <w:rFonts w:ascii="Times New Roman" w:eastAsia="Times New Roman" w:hAnsi="Times New Roman" w:cs="Times New Roman"/>
          <w:sz w:val="24"/>
          <w:szCs w:val="24"/>
        </w:rPr>
      </w:pPr>
      <w:r w:rsidRPr="001E22D1">
        <w:rPr>
          <w:rFonts w:ascii="Times New Roman" w:eastAsia="Times New Roman" w:hAnsi="Times New Roman" w:cs="Times New Roman"/>
          <w:sz w:val="24"/>
          <w:szCs w:val="24"/>
        </w:rPr>
        <w:t>Regression of dummy variables on the dependent variable (Years of Education Completed.)</w:t>
      </w:r>
    </w:p>
    <w:p w14:paraId="40C35CB5" w14:textId="77777777" w:rsidR="00ED4AB1" w:rsidRPr="001E22D1" w:rsidRDefault="00ED4AB1" w:rsidP="00ED4AB1">
      <w:pPr>
        <w:spacing w:after="0" w:line="480" w:lineRule="auto"/>
        <w:rPr>
          <w:rFonts w:ascii="Times New Roman" w:eastAsia="Times New Roman" w:hAnsi="Times New Roman" w:cs="Times New Roman"/>
          <w:sz w:val="24"/>
          <w:szCs w:val="24"/>
        </w:rPr>
      </w:pPr>
      <w:r w:rsidRPr="001E22D1">
        <w:rPr>
          <w:rFonts w:ascii="Times New Roman" w:eastAsia="Times New Roman" w:hAnsi="Times New Roman" w:cs="Times New Roman"/>
          <w:sz w:val="24"/>
          <w:szCs w:val="24"/>
        </w:rPr>
        <w:lastRenderedPageBreak/>
        <w:t>In the dataset provided, some of the variables are in the form of categorical data. The data is represented in numeric. Some of these variables are gender, race, income, house ownership, location of the school and the education level of the parents. These variables are expanded to 8 dummy variables; female, black, Hispanic, dadcoll, momcoll, incomehi, ownhome and urban.</w:t>
      </w:r>
    </w:p>
    <w:p w14:paraId="21C86F1C" w14:textId="77777777" w:rsidR="00ED4AB1" w:rsidRPr="001E22D1" w:rsidRDefault="00ED4AB1" w:rsidP="00ED4AB1">
      <w:pPr>
        <w:spacing w:after="0" w:line="480" w:lineRule="auto"/>
        <w:rPr>
          <w:rFonts w:ascii="Times New Roman" w:eastAsia="Times New Roman" w:hAnsi="Times New Roman" w:cs="Times New Roman"/>
          <w:sz w:val="24"/>
          <w:szCs w:val="24"/>
        </w:rPr>
      </w:pPr>
      <w:r w:rsidRPr="001E22D1">
        <w:rPr>
          <w:rFonts w:ascii="Times New Roman" w:eastAsia="Times New Roman" w:hAnsi="Times New Roman" w:cs="Times New Roman"/>
          <w:sz w:val="24"/>
          <w:szCs w:val="24"/>
        </w:rPr>
        <w:t>To get which group has the higher years of education, a regression analysis is conducted. The regression guides to answer the hypothesis that all dummy variables have a significant change on the Years of Education Completed. The analysis is conducted using each individual at a time and the findings are explained. There are a few results to be checked to make conclusions of The R2 value indicates that a specific percentage of the variation in the Years of Education Completed can be explained by the model containing all the variables and, in the case, here, dummy variables. The adjusted R2 helps to understand whether the model can be used to predict the dependent variable. The results of the coefficient checks on the correlation between the two variables.</w:t>
      </w:r>
    </w:p>
    <w:p w14:paraId="5E9A3FA7" w14:textId="4E3BEA51" w:rsidR="00ED4AB1" w:rsidRPr="001E22D1" w:rsidRDefault="00ED4AB1" w:rsidP="00ED4AB1">
      <w:pPr>
        <w:spacing w:after="0" w:line="480" w:lineRule="auto"/>
        <w:rPr>
          <w:rFonts w:ascii="Times New Roman" w:eastAsia="Times New Roman" w:hAnsi="Times New Roman" w:cs="Times New Roman"/>
          <w:sz w:val="24"/>
          <w:szCs w:val="24"/>
        </w:rPr>
      </w:pPr>
      <w:r w:rsidRPr="001E22D1">
        <w:rPr>
          <w:rFonts w:ascii="Times New Roman" w:eastAsia="Times New Roman" w:hAnsi="Times New Roman" w:cs="Times New Roman"/>
          <w:sz w:val="24"/>
          <w:szCs w:val="24"/>
        </w:rPr>
        <w:t>From the results of the regression, the results with high R squared are picked as the most significant dummy variables in explaining the dependent variable. Among the most significant variables are Dadcol, momcol and the household income with the results of R squared as 8.625%, 5.44% and 4.7199% respectively. In these cases, the coefficient of correlation is also positive with all having a strong positive correlation.</w:t>
      </w:r>
    </w:p>
    <w:p w14:paraId="6B98FE83" w14:textId="77777777" w:rsidR="001E22D1" w:rsidRPr="001E22D1" w:rsidRDefault="001E22D1" w:rsidP="00ED4AB1">
      <w:pPr>
        <w:spacing w:after="0" w:line="480" w:lineRule="auto"/>
        <w:rPr>
          <w:rFonts w:ascii="Times New Roman" w:eastAsia="Times New Roman" w:hAnsi="Times New Roman" w:cs="Times New Roman"/>
          <w:sz w:val="24"/>
          <w:szCs w:val="24"/>
        </w:rPr>
      </w:pPr>
    </w:p>
    <w:p w14:paraId="5E88D3D7" w14:textId="77777777" w:rsidR="00ED4AB1" w:rsidRPr="001E22D1" w:rsidRDefault="00ED4AB1" w:rsidP="00ED4AB1">
      <w:pPr>
        <w:pStyle w:val="ListParagraph"/>
        <w:numPr>
          <w:ilvl w:val="0"/>
          <w:numId w:val="2"/>
        </w:numPr>
        <w:spacing w:after="0" w:line="480" w:lineRule="auto"/>
        <w:rPr>
          <w:rFonts w:ascii="Times New Roman" w:eastAsia="Times New Roman" w:hAnsi="Times New Roman" w:cs="Times New Roman"/>
          <w:sz w:val="24"/>
          <w:szCs w:val="24"/>
        </w:rPr>
      </w:pPr>
      <w:r w:rsidRPr="001E22D1">
        <w:rPr>
          <w:rFonts w:ascii="Times New Roman" w:eastAsia="Times New Roman" w:hAnsi="Times New Roman" w:cs="Times New Roman"/>
          <w:sz w:val="24"/>
          <w:szCs w:val="24"/>
        </w:rPr>
        <w:t>Regression on All dummy Variables</w:t>
      </w:r>
    </w:p>
    <w:p w14:paraId="4233C7B5" w14:textId="77777777" w:rsidR="00ED4AB1" w:rsidRPr="001E22D1" w:rsidRDefault="00ED4AB1" w:rsidP="00ED4AB1">
      <w:pPr>
        <w:spacing w:after="0" w:line="480" w:lineRule="auto"/>
        <w:rPr>
          <w:rFonts w:ascii="Times New Roman" w:eastAsia="Times New Roman" w:hAnsi="Times New Roman" w:cs="Times New Roman"/>
          <w:sz w:val="24"/>
          <w:szCs w:val="24"/>
        </w:rPr>
      </w:pPr>
      <w:r w:rsidRPr="001E22D1">
        <w:rPr>
          <w:rFonts w:ascii="Times New Roman" w:eastAsia="Times New Roman" w:hAnsi="Times New Roman" w:cs="Times New Roman"/>
          <w:sz w:val="24"/>
          <w:szCs w:val="24"/>
        </w:rPr>
        <w:t>Multiple linear regression is conducted on all dummy variables against the dependent variable (Years of Education Completed). The results are explained and compared to the results of the regression on individual categorical variables.</w:t>
      </w:r>
    </w:p>
    <w:p w14:paraId="5781341C" w14:textId="77777777" w:rsidR="00ED4AB1" w:rsidRPr="001E22D1" w:rsidRDefault="00ED4AB1" w:rsidP="00ED4AB1">
      <w:pPr>
        <w:spacing w:after="0" w:line="480" w:lineRule="auto"/>
        <w:rPr>
          <w:rFonts w:ascii="Times New Roman" w:eastAsia="Times New Roman" w:hAnsi="Times New Roman" w:cs="Times New Roman"/>
          <w:sz w:val="24"/>
          <w:szCs w:val="24"/>
        </w:rPr>
      </w:pPr>
      <w:r w:rsidRPr="001E22D1">
        <w:rPr>
          <w:rFonts w:ascii="Times New Roman" w:eastAsia="Times New Roman" w:hAnsi="Times New Roman" w:cs="Times New Roman"/>
          <w:sz w:val="24"/>
          <w:szCs w:val="24"/>
        </w:rPr>
        <w:lastRenderedPageBreak/>
        <w:t>The regression model after fitting the categorical variables is;</w:t>
      </w:r>
    </w:p>
    <w:p w14:paraId="12B8E958" w14:textId="77777777" w:rsidR="00ED4AB1" w:rsidRPr="001E22D1" w:rsidRDefault="00ED4AB1" w:rsidP="00ED4AB1">
      <w:pPr>
        <w:spacing w:line="480" w:lineRule="auto"/>
        <w:rPr>
          <w:rFonts w:ascii="Times New Roman" w:eastAsia="Times New Roman" w:hAnsi="Times New Roman" w:cs="Times New Roman"/>
          <w:sz w:val="24"/>
          <w:szCs w:val="24"/>
        </w:rPr>
      </w:pPr>
      <m:oMathPara>
        <m:oMath>
          <m:r>
            <w:rPr>
              <w:rFonts w:ascii="Cambria Math" w:hAnsi="Cambria Math" w:cs="Times New Roman"/>
              <w:sz w:val="24"/>
              <w:szCs w:val="24"/>
              <w:lang w:val="en-GB"/>
            </w:rPr>
            <m:t>Y=13.23878+ 0.065245</m:t>
          </m:r>
          <m:sSub>
            <m:sSubPr>
              <m:ctrlPr>
                <w:rPr>
                  <w:rFonts w:ascii="Cambria Math" w:hAnsi="Cambria Math" w:cs="Times New Roman"/>
                  <w:i/>
                  <w:sz w:val="24"/>
                  <w:szCs w:val="24"/>
                  <w:lang w:val="en-GB"/>
                </w:rPr>
              </m:ctrlPr>
            </m:sSubPr>
            <m:e>
              <m:r>
                <w:rPr>
                  <w:rFonts w:ascii="Cambria Math" w:hAnsi="Cambria Math" w:cs="Times New Roman"/>
                  <w:sz w:val="24"/>
                  <w:szCs w:val="24"/>
                  <w:lang w:val="en-GB"/>
                </w:rPr>
                <m:t>X</m:t>
              </m:r>
            </m:e>
            <m:sub>
              <m:r>
                <w:rPr>
                  <w:rFonts w:ascii="Cambria Math" w:hAnsi="Cambria Math" w:cs="Times New Roman"/>
                  <w:sz w:val="24"/>
                  <w:szCs w:val="24"/>
                  <w:lang w:val="en-GB"/>
                </w:rPr>
                <m:t>1</m:t>
              </m:r>
            </m:sub>
          </m:sSub>
          <m:r>
            <w:rPr>
              <w:rFonts w:ascii="Cambria Math" w:hAnsi="Cambria Math" w:cs="Times New Roman"/>
              <w:sz w:val="24"/>
              <w:szCs w:val="24"/>
              <w:lang w:val="en-GB"/>
            </w:rPr>
            <m:t>-0.29195</m:t>
          </m:r>
          <m:sSub>
            <m:sSubPr>
              <m:ctrlPr>
                <w:rPr>
                  <w:rFonts w:ascii="Cambria Math" w:hAnsi="Cambria Math" w:cs="Times New Roman"/>
                  <w:i/>
                  <w:sz w:val="24"/>
                  <w:szCs w:val="24"/>
                  <w:lang w:val="en-GB"/>
                </w:rPr>
              </m:ctrlPr>
            </m:sSubPr>
            <m:e>
              <m:r>
                <w:rPr>
                  <w:rFonts w:ascii="Cambria Math" w:hAnsi="Cambria Math" w:cs="Times New Roman"/>
                  <w:sz w:val="24"/>
                  <w:szCs w:val="24"/>
                  <w:lang w:val="en-GB"/>
                </w:rPr>
                <m:t>X</m:t>
              </m:r>
            </m:e>
            <m:sub>
              <m:r>
                <w:rPr>
                  <w:rFonts w:ascii="Cambria Math" w:hAnsi="Cambria Math" w:cs="Times New Roman"/>
                  <w:sz w:val="24"/>
                  <w:szCs w:val="24"/>
                  <w:lang w:val="en-GB"/>
                </w:rPr>
                <m:t>2</m:t>
              </m:r>
            </m:sub>
          </m:sSub>
          <m:r>
            <w:rPr>
              <w:rFonts w:ascii="Cambria Math" w:hAnsi="Cambria Math" w:cs="Times New Roman"/>
              <w:sz w:val="24"/>
              <w:szCs w:val="24"/>
              <w:lang w:val="en-GB"/>
            </w:rPr>
            <m:t>+ 0.009462</m:t>
          </m:r>
          <m:sSub>
            <m:sSubPr>
              <m:ctrlPr>
                <w:rPr>
                  <w:rFonts w:ascii="Cambria Math" w:hAnsi="Cambria Math" w:cs="Times New Roman"/>
                  <w:i/>
                  <w:sz w:val="24"/>
                  <w:szCs w:val="24"/>
                  <w:lang w:val="en-GB"/>
                </w:rPr>
              </m:ctrlPr>
            </m:sSubPr>
            <m:e>
              <m:r>
                <w:rPr>
                  <w:rFonts w:ascii="Cambria Math" w:hAnsi="Cambria Math" w:cs="Times New Roman"/>
                  <w:sz w:val="24"/>
                  <w:szCs w:val="24"/>
                  <w:lang w:val="en-GB"/>
                </w:rPr>
                <m:t>X</m:t>
              </m:r>
            </m:e>
            <m:sub>
              <m:r>
                <w:rPr>
                  <w:rFonts w:ascii="Cambria Math" w:hAnsi="Cambria Math" w:cs="Times New Roman"/>
                  <w:sz w:val="24"/>
                  <w:szCs w:val="24"/>
                  <w:lang w:val="en-GB"/>
                </w:rPr>
                <m:t>3</m:t>
              </m:r>
            </m:sub>
          </m:sSub>
          <m:r>
            <w:rPr>
              <w:rFonts w:ascii="Cambria Math" w:hAnsi="Cambria Math" w:cs="Times New Roman"/>
              <w:sz w:val="24"/>
              <w:szCs w:val="24"/>
              <w:lang w:val="en-GB"/>
            </w:rPr>
            <m:t>+0.880553</m:t>
          </m:r>
          <m:sSub>
            <m:sSubPr>
              <m:ctrlPr>
                <w:rPr>
                  <w:rFonts w:ascii="Cambria Math" w:hAnsi="Cambria Math" w:cs="Times New Roman"/>
                  <w:i/>
                  <w:sz w:val="24"/>
                  <w:szCs w:val="24"/>
                  <w:lang w:val="en-GB"/>
                </w:rPr>
              </m:ctrlPr>
            </m:sSubPr>
            <m:e>
              <m:r>
                <w:rPr>
                  <w:rFonts w:ascii="Cambria Math" w:hAnsi="Cambria Math" w:cs="Times New Roman"/>
                  <w:sz w:val="24"/>
                  <w:szCs w:val="24"/>
                  <w:lang w:val="en-GB"/>
                </w:rPr>
                <m:t>X</m:t>
              </m:r>
            </m:e>
            <m:sub>
              <m:r>
                <w:rPr>
                  <w:rFonts w:ascii="Cambria Math" w:hAnsi="Cambria Math" w:cs="Times New Roman"/>
                  <w:sz w:val="24"/>
                  <w:szCs w:val="24"/>
                  <w:lang w:val="en-GB"/>
                </w:rPr>
                <m:t xml:space="preserve">4  </m:t>
              </m:r>
            </m:sub>
          </m:sSub>
          <m:r>
            <w:rPr>
              <w:rFonts w:ascii="Cambria Math" w:hAnsi="Cambria Math" w:cs="Times New Roman"/>
              <w:sz w:val="24"/>
              <w:szCs w:val="24"/>
              <w:vertAlign w:val="subscript"/>
              <w:lang w:val="en-GB"/>
            </w:rPr>
            <m:t>+0.605366</m:t>
          </m:r>
          <m:r>
            <w:rPr>
              <w:rFonts w:ascii="Cambria Math" w:hAnsi="Cambria Math" w:cs="Times New Roman"/>
              <w:sz w:val="24"/>
              <w:szCs w:val="24"/>
              <w:lang w:val="en-GB"/>
            </w:rPr>
            <m:t xml:space="preserve"> </m:t>
          </m:r>
          <m:sSub>
            <m:sSubPr>
              <m:ctrlPr>
                <w:rPr>
                  <w:rFonts w:ascii="Cambria Math" w:hAnsi="Cambria Math" w:cs="Times New Roman"/>
                  <w:i/>
                  <w:sz w:val="24"/>
                  <w:szCs w:val="24"/>
                  <w:lang w:val="en-GB"/>
                </w:rPr>
              </m:ctrlPr>
            </m:sSubPr>
            <m:e>
              <m:r>
                <w:rPr>
                  <w:rFonts w:ascii="Cambria Math" w:hAnsi="Cambria Math" w:cs="Times New Roman"/>
                  <w:sz w:val="24"/>
                  <w:szCs w:val="24"/>
                  <w:lang w:val="en-GB"/>
                </w:rPr>
                <m:t>X</m:t>
              </m:r>
            </m:e>
            <m:sub>
              <m:r>
                <w:rPr>
                  <w:rFonts w:ascii="Cambria Math" w:hAnsi="Cambria Math" w:cs="Times New Roman"/>
                  <w:sz w:val="24"/>
                  <w:szCs w:val="24"/>
                  <w:lang w:val="en-GB"/>
                </w:rPr>
                <m:t>5</m:t>
              </m:r>
            </m:sub>
          </m:sSub>
          <m:r>
            <w:rPr>
              <w:rFonts w:ascii="Cambria Math" w:hAnsi="Cambria Math" w:cs="Times New Roman"/>
              <w:sz w:val="24"/>
              <w:szCs w:val="24"/>
              <w:vertAlign w:val="subscript"/>
              <w:lang w:val="en-GB"/>
            </w:rPr>
            <m:t>+</m:t>
          </m:r>
          <m:r>
            <w:rPr>
              <w:rFonts w:ascii="Cambria Math" w:hAnsi="Cambria Math" w:cs="Times New Roman"/>
              <w:sz w:val="24"/>
              <w:szCs w:val="24"/>
              <w:lang w:val="en-GB"/>
            </w:rPr>
            <m:t xml:space="preserve"> 0.240974</m:t>
          </m:r>
          <m:sSub>
            <m:sSubPr>
              <m:ctrlPr>
                <w:rPr>
                  <w:rFonts w:ascii="Cambria Math" w:hAnsi="Cambria Math" w:cs="Times New Roman"/>
                  <w:i/>
                  <w:sz w:val="24"/>
                  <w:szCs w:val="24"/>
                  <w:lang w:val="en-GB"/>
                </w:rPr>
              </m:ctrlPr>
            </m:sSubPr>
            <m:e>
              <m:r>
                <w:rPr>
                  <w:rFonts w:ascii="Cambria Math" w:hAnsi="Cambria Math" w:cs="Times New Roman"/>
                  <w:sz w:val="24"/>
                  <w:szCs w:val="24"/>
                  <w:lang w:val="en-GB"/>
                </w:rPr>
                <m:t>X</m:t>
              </m:r>
            </m:e>
            <m:sub>
              <m:r>
                <w:rPr>
                  <w:rFonts w:ascii="Cambria Math" w:hAnsi="Cambria Math" w:cs="Times New Roman"/>
                  <w:sz w:val="24"/>
                  <w:szCs w:val="24"/>
                  <w:lang w:val="en-GB"/>
                </w:rPr>
                <m:t>6</m:t>
              </m:r>
            </m:sub>
          </m:sSub>
          <m:r>
            <w:rPr>
              <w:rFonts w:ascii="Cambria Math" w:hAnsi="Cambria Math" w:cs="Times New Roman"/>
              <w:sz w:val="24"/>
              <w:szCs w:val="24"/>
              <w:vertAlign w:val="subscript"/>
              <w:lang w:val="en-GB"/>
            </w:rPr>
            <m:t xml:space="preserve"> +</m:t>
          </m:r>
          <m:r>
            <w:rPr>
              <w:rFonts w:ascii="Cambria Math" w:hAnsi="Cambria Math" w:cs="Times New Roman"/>
              <w:sz w:val="24"/>
              <w:szCs w:val="24"/>
              <w:lang w:val="en-GB"/>
            </w:rPr>
            <m:t xml:space="preserve"> 0.115759</m:t>
          </m:r>
          <m:sSub>
            <m:sSubPr>
              <m:ctrlPr>
                <w:rPr>
                  <w:rFonts w:ascii="Cambria Math" w:hAnsi="Cambria Math" w:cs="Times New Roman"/>
                  <w:i/>
                  <w:sz w:val="24"/>
                  <w:szCs w:val="24"/>
                  <w:lang w:val="en-GB"/>
                </w:rPr>
              </m:ctrlPr>
            </m:sSubPr>
            <m:e>
              <m:r>
                <w:rPr>
                  <w:rFonts w:ascii="Cambria Math" w:hAnsi="Cambria Math" w:cs="Times New Roman"/>
                  <w:sz w:val="24"/>
                  <w:szCs w:val="24"/>
                  <w:lang w:val="en-GB"/>
                </w:rPr>
                <m:t>X</m:t>
              </m:r>
            </m:e>
            <m:sub>
              <m:r>
                <w:rPr>
                  <w:rFonts w:ascii="Cambria Math" w:hAnsi="Cambria Math" w:cs="Times New Roman"/>
                  <w:sz w:val="24"/>
                  <w:szCs w:val="24"/>
                  <w:lang w:val="en-GB"/>
                </w:rPr>
                <m:t>7</m:t>
              </m:r>
            </m:sub>
          </m:sSub>
          <m:r>
            <w:rPr>
              <w:rFonts w:ascii="Cambria Math" w:hAnsi="Cambria Math" w:cs="Times New Roman"/>
              <w:sz w:val="24"/>
              <w:szCs w:val="24"/>
              <w:lang w:val="en-GB"/>
            </w:rPr>
            <m:t>+ 0.425327</m:t>
          </m:r>
          <m:sSub>
            <m:sSubPr>
              <m:ctrlPr>
                <w:rPr>
                  <w:rFonts w:ascii="Cambria Math" w:hAnsi="Cambria Math" w:cs="Times New Roman"/>
                  <w:i/>
                  <w:sz w:val="24"/>
                  <w:szCs w:val="24"/>
                  <w:lang w:val="en-GB"/>
                </w:rPr>
              </m:ctrlPr>
            </m:sSubPr>
            <m:e>
              <m:r>
                <w:rPr>
                  <w:rFonts w:ascii="Cambria Math" w:hAnsi="Cambria Math" w:cs="Times New Roman"/>
                  <w:sz w:val="24"/>
                  <w:szCs w:val="24"/>
                  <w:lang w:val="en-GB"/>
                </w:rPr>
                <m:t>X</m:t>
              </m:r>
            </m:e>
            <m:sub>
              <m:r>
                <w:rPr>
                  <w:rFonts w:ascii="Cambria Math" w:hAnsi="Cambria Math" w:cs="Times New Roman"/>
                  <w:sz w:val="24"/>
                  <w:szCs w:val="24"/>
                  <w:lang w:val="en-GB"/>
                </w:rPr>
                <m:t>8</m:t>
              </m:r>
            </m:sub>
          </m:sSub>
          <m:r>
            <w:rPr>
              <w:rFonts w:ascii="Cambria Math" w:hAnsi="Cambria Math" w:cs="Times New Roman"/>
              <w:sz w:val="24"/>
              <w:szCs w:val="24"/>
              <w:lang w:val="en-GB"/>
            </w:rPr>
            <m:t>+ε</m:t>
          </m:r>
        </m:oMath>
      </m:oMathPara>
    </w:p>
    <w:p w14:paraId="5ADCA045" w14:textId="77777777" w:rsidR="00ED4AB1" w:rsidRPr="001E22D1" w:rsidRDefault="00ED4AB1" w:rsidP="00ED4AB1">
      <w:pPr>
        <w:spacing w:after="0" w:line="480" w:lineRule="auto"/>
        <w:rPr>
          <w:rFonts w:ascii="Times New Roman" w:eastAsia="Times New Roman" w:hAnsi="Times New Roman" w:cs="Times New Roman"/>
          <w:sz w:val="24"/>
          <w:szCs w:val="24"/>
        </w:rPr>
      </w:pPr>
      <w:r w:rsidRPr="001E22D1">
        <w:rPr>
          <w:rFonts w:ascii="Times New Roman" w:eastAsia="Times New Roman" w:hAnsi="Times New Roman" w:cs="Times New Roman"/>
          <w:sz w:val="24"/>
          <w:szCs w:val="24"/>
        </w:rPr>
        <w:t>Following the data used, the output is as follows:</w:t>
      </w:r>
    </w:p>
    <w:p w14:paraId="5CFD65F5" w14:textId="3C766563" w:rsidR="00ED4AB1" w:rsidRPr="001E22D1" w:rsidRDefault="0087196C" w:rsidP="00ED4AB1">
      <w:pPr>
        <w:rPr>
          <w:rFonts w:ascii="Times New Roman" w:eastAsia="Times New Roman" w:hAnsi="Times New Roman" w:cs="Times New Roman"/>
          <w:sz w:val="24"/>
          <w:szCs w:val="24"/>
        </w:rPr>
      </w:pPr>
      <w:r w:rsidRPr="001E22D1">
        <w:rPr>
          <w:rFonts w:ascii="Times New Roman" w:eastAsia="Times New Roman" w:hAnsi="Times New Roman" w:cs="Times New Roman"/>
          <w:sz w:val="24"/>
          <w:szCs w:val="24"/>
        </w:rPr>
        <w:t>B</w:t>
      </w:r>
      <w:r w:rsidRPr="001E22D1">
        <w:rPr>
          <w:rFonts w:ascii="Times New Roman" w:eastAsia="Times New Roman" w:hAnsi="Times New Roman" w:cs="Times New Roman"/>
          <w:sz w:val="24"/>
          <w:szCs w:val="24"/>
          <w:vertAlign w:val="subscript"/>
        </w:rPr>
        <w:t xml:space="preserve">0 </w:t>
      </w:r>
      <w:r w:rsidRPr="001E22D1">
        <w:rPr>
          <w:rFonts w:ascii="Times New Roman" w:eastAsia="Times New Roman" w:hAnsi="Times New Roman" w:cs="Times New Roman"/>
          <w:sz w:val="24"/>
          <w:szCs w:val="24"/>
        </w:rPr>
        <w:t>(</w:t>
      </w:r>
      <w:r w:rsidR="00ED4AB1" w:rsidRPr="001E22D1">
        <w:rPr>
          <w:rFonts w:ascii="Times New Roman" w:eastAsia="Times New Roman" w:hAnsi="Times New Roman" w:cs="Times New Roman"/>
          <w:sz w:val="24"/>
          <w:szCs w:val="24"/>
        </w:rPr>
        <w:t>Intercept) =13.23878</w:t>
      </w:r>
    </w:p>
    <w:p w14:paraId="003D619E" w14:textId="1199C646" w:rsidR="00ED4AB1" w:rsidRPr="001E22D1" w:rsidRDefault="00ED4AB1" w:rsidP="00ED4AB1">
      <w:pPr>
        <w:rPr>
          <w:rFonts w:ascii="Times New Roman" w:eastAsia="Times New Roman" w:hAnsi="Times New Roman" w:cs="Times New Roman"/>
          <w:sz w:val="24"/>
          <w:szCs w:val="24"/>
        </w:rPr>
      </w:pPr>
      <w:r w:rsidRPr="001E22D1">
        <w:rPr>
          <w:rFonts w:ascii="Times New Roman" w:eastAsia="Times New Roman" w:hAnsi="Times New Roman" w:cs="Times New Roman"/>
          <w:sz w:val="24"/>
          <w:szCs w:val="24"/>
        </w:rPr>
        <w:t> </w:t>
      </w:r>
      <w:r w:rsidR="0087196C" w:rsidRPr="001E22D1">
        <w:rPr>
          <w:rFonts w:ascii="Times New Roman" w:eastAsia="Times New Roman" w:hAnsi="Times New Roman" w:cs="Times New Roman"/>
          <w:sz w:val="24"/>
          <w:szCs w:val="24"/>
        </w:rPr>
        <w:t>B</w:t>
      </w:r>
      <w:r w:rsidR="0087196C" w:rsidRPr="001E22D1">
        <w:rPr>
          <w:rFonts w:ascii="Times New Roman" w:eastAsia="Times New Roman" w:hAnsi="Times New Roman" w:cs="Times New Roman"/>
          <w:sz w:val="24"/>
          <w:szCs w:val="24"/>
          <w:vertAlign w:val="subscript"/>
        </w:rPr>
        <w:t>1</w:t>
      </w:r>
      <w:r w:rsidR="0087196C" w:rsidRPr="001E22D1">
        <w:rPr>
          <w:rFonts w:ascii="Times New Roman" w:eastAsia="Times New Roman" w:hAnsi="Times New Roman" w:cs="Times New Roman"/>
          <w:sz w:val="24"/>
          <w:szCs w:val="24"/>
        </w:rPr>
        <w:t xml:space="preserve"> </w:t>
      </w:r>
      <w:r w:rsidRPr="001E22D1">
        <w:rPr>
          <w:rFonts w:ascii="Times New Roman" w:eastAsia="Times New Roman" w:hAnsi="Times New Roman" w:cs="Times New Roman"/>
          <w:sz w:val="24"/>
          <w:szCs w:val="24"/>
        </w:rPr>
        <w:t>(Female) =0.065245</w:t>
      </w:r>
    </w:p>
    <w:p w14:paraId="4DD6964E" w14:textId="787DE6BE" w:rsidR="00ED4AB1" w:rsidRPr="001E22D1" w:rsidRDefault="00ED4AB1" w:rsidP="00ED4AB1">
      <w:pPr>
        <w:spacing w:after="0" w:line="480" w:lineRule="auto"/>
        <w:rPr>
          <w:rFonts w:ascii="Times New Roman" w:eastAsia="Times New Roman" w:hAnsi="Times New Roman" w:cs="Times New Roman"/>
          <w:sz w:val="24"/>
          <w:szCs w:val="24"/>
        </w:rPr>
      </w:pPr>
      <w:r w:rsidRPr="001E22D1">
        <w:rPr>
          <w:rFonts w:ascii="Times New Roman" w:eastAsia="Times New Roman" w:hAnsi="Times New Roman" w:cs="Times New Roman"/>
          <w:sz w:val="24"/>
          <w:szCs w:val="24"/>
        </w:rPr>
        <w:t> </w:t>
      </w:r>
      <w:r w:rsidR="0087196C" w:rsidRPr="001E22D1">
        <w:rPr>
          <w:rFonts w:ascii="Times New Roman" w:eastAsia="Times New Roman" w:hAnsi="Times New Roman" w:cs="Times New Roman"/>
          <w:sz w:val="24"/>
          <w:szCs w:val="24"/>
        </w:rPr>
        <w:t>B</w:t>
      </w:r>
      <w:r w:rsidR="0087196C" w:rsidRPr="001E22D1">
        <w:rPr>
          <w:rFonts w:ascii="Times New Roman" w:eastAsia="Times New Roman" w:hAnsi="Times New Roman" w:cs="Times New Roman"/>
          <w:sz w:val="24"/>
          <w:szCs w:val="24"/>
          <w:vertAlign w:val="subscript"/>
        </w:rPr>
        <w:t>2</w:t>
      </w:r>
      <w:r w:rsidRPr="001E22D1">
        <w:rPr>
          <w:rFonts w:ascii="Times New Roman" w:eastAsia="Times New Roman" w:hAnsi="Times New Roman" w:cs="Times New Roman"/>
          <w:sz w:val="24"/>
          <w:szCs w:val="24"/>
        </w:rPr>
        <w:t>(Black) = -0.29195</w:t>
      </w:r>
    </w:p>
    <w:p w14:paraId="3C51191C" w14:textId="45267776" w:rsidR="00ED4AB1" w:rsidRPr="001E22D1" w:rsidRDefault="00ED4AB1" w:rsidP="00ED4AB1">
      <w:pPr>
        <w:spacing w:after="0" w:line="480" w:lineRule="auto"/>
        <w:rPr>
          <w:rFonts w:ascii="Times New Roman" w:eastAsia="Times New Roman" w:hAnsi="Times New Roman" w:cs="Times New Roman"/>
          <w:sz w:val="24"/>
          <w:szCs w:val="24"/>
        </w:rPr>
      </w:pPr>
      <w:r w:rsidRPr="001E22D1">
        <w:rPr>
          <w:rFonts w:ascii="Times New Roman" w:eastAsia="Times New Roman" w:hAnsi="Times New Roman" w:cs="Times New Roman"/>
          <w:sz w:val="24"/>
          <w:szCs w:val="24"/>
        </w:rPr>
        <w:t> </w:t>
      </w:r>
      <w:r w:rsidR="0087196C" w:rsidRPr="001E22D1">
        <w:rPr>
          <w:rFonts w:ascii="Times New Roman" w:eastAsia="Times New Roman" w:hAnsi="Times New Roman" w:cs="Times New Roman"/>
          <w:sz w:val="24"/>
          <w:szCs w:val="24"/>
        </w:rPr>
        <w:t>B</w:t>
      </w:r>
      <w:r w:rsidR="0087196C" w:rsidRPr="001E22D1">
        <w:rPr>
          <w:rFonts w:ascii="Times New Roman" w:eastAsia="Times New Roman" w:hAnsi="Times New Roman" w:cs="Times New Roman"/>
          <w:sz w:val="24"/>
          <w:szCs w:val="24"/>
          <w:vertAlign w:val="subscript"/>
        </w:rPr>
        <w:t>3</w:t>
      </w:r>
      <w:r w:rsidRPr="001E22D1">
        <w:rPr>
          <w:rFonts w:ascii="Times New Roman" w:eastAsia="Times New Roman" w:hAnsi="Times New Roman" w:cs="Times New Roman"/>
          <w:sz w:val="24"/>
          <w:szCs w:val="24"/>
        </w:rPr>
        <w:t>(Hispanic) = 0.009462</w:t>
      </w:r>
    </w:p>
    <w:p w14:paraId="0E3D292E" w14:textId="761C3854" w:rsidR="00ED4AB1" w:rsidRPr="001E22D1" w:rsidRDefault="00ED4AB1" w:rsidP="00ED4AB1">
      <w:pPr>
        <w:spacing w:after="0" w:line="480" w:lineRule="auto"/>
        <w:rPr>
          <w:rFonts w:ascii="Times New Roman" w:eastAsia="Times New Roman" w:hAnsi="Times New Roman" w:cs="Times New Roman"/>
          <w:sz w:val="24"/>
          <w:szCs w:val="24"/>
        </w:rPr>
      </w:pPr>
      <w:r w:rsidRPr="001E22D1">
        <w:rPr>
          <w:rFonts w:ascii="Times New Roman" w:eastAsia="Times New Roman" w:hAnsi="Times New Roman" w:cs="Times New Roman"/>
          <w:sz w:val="24"/>
          <w:szCs w:val="24"/>
        </w:rPr>
        <w:t> </w:t>
      </w:r>
      <w:r w:rsidR="0087196C" w:rsidRPr="001E22D1">
        <w:rPr>
          <w:rFonts w:ascii="Times New Roman" w:eastAsia="Times New Roman" w:hAnsi="Times New Roman" w:cs="Times New Roman"/>
          <w:sz w:val="24"/>
          <w:szCs w:val="24"/>
        </w:rPr>
        <w:t>B</w:t>
      </w:r>
      <w:r w:rsidR="0087196C" w:rsidRPr="001E22D1">
        <w:rPr>
          <w:rFonts w:ascii="Times New Roman" w:eastAsia="Times New Roman" w:hAnsi="Times New Roman" w:cs="Times New Roman"/>
          <w:sz w:val="24"/>
          <w:szCs w:val="24"/>
          <w:vertAlign w:val="subscript"/>
        </w:rPr>
        <w:t>4</w:t>
      </w:r>
      <w:r w:rsidRPr="001E22D1">
        <w:rPr>
          <w:rFonts w:ascii="Times New Roman" w:eastAsia="Times New Roman" w:hAnsi="Times New Roman" w:cs="Times New Roman"/>
          <w:sz w:val="24"/>
          <w:szCs w:val="24"/>
        </w:rPr>
        <w:t>(Dadcoll) = 0.880553</w:t>
      </w:r>
    </w:p>
    <w:p w14:paraId="5B6193AA" w14:textId="1A62CD25" w:rsidR="00ED4AB1" w:rsidRPr="001E22D1" w:rsidRDefault="00ED4AB1" w:rsidP="00ED4AB1">
      <w:pPr>
        <w:spacing w:after="0" w:line="480" w:lineRule="auto"/>
        <w:rPr>
          <w:rFonts w:ascii="Times New Roman" w:eastAsia="Times New Roman" w:hAnsi="Times New Roman" w:cs="Times New Roman"/>
          <w:sz w:val="24"/>
          <w:szCs w:val="24"/>
        </w:rPr>
      </w:pPr>
      <w:r w:rsidRPr="001E22D1">
        <w:rPr>
          <w:rFonts w:ascii="Times New Roman" w:eastAsia="Times New Roman" w:hAnsi="Times New Roman" w:cs="Times New Roman"/>
          <w:sz w:val="24"/>
          <w:szCs w:val="24"/>
        </w:rPr>
        <w:t> </w:t>
      </w:r>
      <w:r w:rsidR="0087196C" w:rsidRPr="001E22D1">
        <w:rPr>
          <w:rFonts w:ascii="Times New Roman" w:eastAsia="Times New Roman" w:hAnsi="Times New Roman" w:cs="Times New Roman"/>
          <w:sz w:val="24"/>
          <w:szCs w:val="24"/>
        </w:rPr>
        <w:t>B</w:t>
      </w:r>
      <w:r w:rsidR="0087196C" w:rsidRPr="001E22D1">
        <w:rPr>
          <w:rFonts w:ascii="Times New Roman" w:eastAsia="Times New Roman" w:hAnsi="Times New Roman" w:cs="Times New Roman"/>
          <w:sz w:val="24"/>
          <w:szCs w:val="24"/>
          <w:vertAlign w:val="subscript"/>
        </w:rPr>
        <w:t>5</w:t>
      </w:r>
      <w:r w:rsidRPr="001E22D1">
        <w:rPr>
          <w:rFonts w:ascii="Times New Roman" w:eastAsia="Times New Roman" w:hAnsi="Times New Roman" w:cs="Times New Roman"/>
          <w:sz w:val="24"/>
          <w:szCs w:val="24"/>
        </w:rPr>
        <w:t>(Momcol) = 0.605366</w:t>
      </w:r>
    </w:p>
    <w:p w14:paraId="496AC550" w14:textId="41EDA42C" w:rsidR="00ED4AB1" w:rsidRPr="001E22D1" w:rsidRDefault="00ED4AB1" w:rsidP="00ED4AB1">
      <w:pPr>
        <w:spacing w:after="0" w:line="480" w:lineRule="auto"/>
        <w:rPr>
          <w:rFonts w:ascii="Times New Roman" w:eastAsia="Times New Roman" w:hAnsi="Times New Roman" w:cs="Times New Roman"/>
          <w:sz w:val="24"/>
          <w:szCs w:val="24"/>
        </w:rPr>
      </w:pPr>
      <w:r w:rsidRPr="001E22D1">
        <w:rPr>
          <w:rFonts w:ascii="Times New Roman" w:eastAsia="Times New Roman" w:hAnsi="Times New Roman" w:cs="Times New Roman"/>
          <w:sz w:val="24"/>
          <w:szCs w:val="24"/>
        </w:rPr>
        <w:t> </w:t>
      </w:r>
      <w:r w:rsidR="0087196C" w:rsidRPr="001E22D1">
        <w:rPr>
          <w:rFonts w:ascii="Times New Roman" w:eastAsia="Times New Roman" w:hAnsi="Times New Roman" w:cs="Times New Roman"/>
          <w:sz w:val="24"/>
          <w:szCs w:val="24"/>
        </w:rPr>
        <w:t>B</w:t>
      </w:r>
      <w:r w:rsidR="0087196C" w:rsidRPr="001E22D1">
        <w:rPr>
          <w:rFonts w:ascii="Times New Roman" w:eastAsia="Times New Roman" w:hAnsi="Times New Roman" w:cs="Times New Roman"/>
          <w:sz w:val="24"/>
          <w:szCs w:val="24"/>
          <w:vertAlign w:val="subscript"/>
        </w:rPr>
        <w:t>6</w:t>
      </w:r>
      <w:r w:rsidRPr="001E22D1">
        <w:rPr>
          <w:rFonts w:ascii="Times New Roman" w:eastAsia="Times New Roman" w:hAnsi="Times New Roman" w:cs="Times New Roman"/>
          <w:sz w:val="24"/>
          <w:szCs w:val="24"/>
        </w:rPr>
        <w:t>(Ownhome) = 0.240974</w:t>
      </w:r>
    </w:p>
    <w:p w14:paraId="20205EC3" w14:textId="66391AFC" w:rsidR="00ED4AB1" w:rsidRPr="001E22D1" w:rsidRDefault="00ED4AB1" w:rsidP="00ED4AB1">
      <w:pPr>
        <w:spacing w:after="0" w:line="480" w:lineRule="auto"/>
        <w:rPr>
          <w:rFonts w:ascii="Times New Roman" w:eastAsia="Times New Roman" w:hAnsi="Times New Roman" w:cs="Times New Roman"/>
          <w:sz w:val="24"/>
          <w:szCs w:val="24"/>
        </w:rPr>
      </w:pPr>
      <w:r w:rsidRPr="001E22D1">
        <w:rPr>
          <w:rFonts w:ascii="Times New Roman" w:eastAsia="Times New Roman" w:hAnsi="Times New Roman" w:cs="Times New Roman"/>
          <w:sz w:val="24"/>
          <w:szCs w:val="24"/>
        </w:rPr>
        <w:t> </w:t>
      </w:r>
      <w:r w:rsidR="0087196C" w:rsidRPr="001E22D1">
        <w:rPr>
          <w:rFonts w:ascii="Times New Roman" w:eastAsia="Times New Roman" w:hAnsi="Times New Roman" w:cs="Times New Roman"/>
          <w:sz w:val="24"/>
          <w:szCs w:val="24"/>
        </w:rPr>
        <w:t>B</w:t>
      </w:r>
      <w:r w:rsidR="0087196C" w:rsidRPr="001E22D1">
        <w:rPr>
          <w:rFonts w:ascii="Times New Roman" w:eastAsia="Times New Roman" w:hAnsi="Times New Roman" w:cs="Times New Roman"/>
          <w:sz w:val="24"/>
          <w:szCs w:val="24"/>
          <w:vertAlign w:val="subscript"/>
        </w:rPr>
        <w:t>7</w:t>
      </w:r>
      <w:r w:rsidRPr="001E22D1">
        <w:rPr>
          <w:rFonts w:ascii="Times New Roman" w:eastAsia="Times New Roman" w:hAnsi="Times New Roman" w:cs="Times New Roman"/>
          <w:sz w:val="24"/>
          <w:szCs w:val="24"/>
        </w:rPr>
        <w:t>(Urban) = 0.115759</w:t>
      </w:r>
    </w:p>
    <w:p w14:paraId="14E02A5F" w14:textId="54FE8AA8" w:rsidR="00ED4AB1" w:rsidRPr="001E22D1" w:rsidRDefault="0087196C" w:rsidP="00ED4AB1">
      <w:pPr>
        <w:spacing w:after="0" w:line="480" w:lineRule="auto"/>
        <w:rPr>
          <w:rFonts w:ascii="Times New Roman" w:eastAsia="Times New Roman" w:hAnsi="Times New Roman" w:cs="Times New Roman"/>
          <w:sz w:val="24"/>
          <w:szCs w:val="24"/>
        </w:rPr>
      </w:pPr>
      <w:r w:rsidRPr="001E22D1">
        <w:rPr>
          <w:rFonts w:ascii="Times New Roman" w:eastAsia="Times New Roman" w:hAnsi="Times New Roman" w:cs="Times New Roman"/>
          <w:sz w:val="24"/>
          <w:szCs w:val="24"/>
        </w:rPr>
        <w:t>B</w:t>
      </w:r>
      <w:r w:rsidRPr="001E22D1">
        <w:rPr>
          <w:rFonts w:ascii="Times New Roman" w:eastAsia="Times New Roman" w:hAnsi="Times New Roman" w:cs="Times New Roman"/>
          <w:sz w:val="24"/>
          <w:szCs w:val="24"/>
          <w:vertAlign w:val="subscript"/>
        </w:rPr>
        <w:t>8</w:t>
      </w:r>
      <w:r w:rsidR="00ED4AB1" w:rsidRPr="001E22D1">
        <w:rPr>
          <w:rFonts w:ascii="Times New Roman" w:eastAsia="Times New Roman" w:hAnsi="Times New Roman" w:cs="Times New Roman"/>
          <w:sz w:val="24"/>
          <w:szCs w:val="24"/>
        </w:rPr>
        <w:t> (Incomehi) = 0.425327</w:t>
      </w:r>
    </w:p>
    <w:p w14:paraId="76C63595" w14:textId="77777777" w:rsidR="00ED4AB1" w:rsidRPr="001E22D1" w:rsidRDefault="00ED4AB1" w:rsidP="00ED4AB1">
      <w:pPr>
        <w:spacing w:after="0" w:line="480" w:lineRule="auto"/>
        <w:rPr>
          <w:rFonts w:ascii="Times New Roman" w:eastAsia="Times New Roman" w:hAnsi="Times New Roman" w:cs="Times New Roman"/>
          <w:sz w:val="24"/>
          <w:szCs w:val="24"/>
        </w:rPr>
      </w:pPr>
      <w:r w:rsidRPr="001E22D1">
        <w:rPr>
          <w:rFonts w:ascii="Times New Roman" w:eastAsia="Times New Roman" w:hAnsi="Times New Roman" w:cs="Times New Roman"/>
          <w:sz w:val="24"/>
          <w:szCs w:val="24"/>
        </w:rPr>
        <w:t>When all the explanatory variables are used together, there is a higher probability of causing change on the Years of Education Completed than it is when the regression is done on the individual variable. The R squared is 0.117809 meaning that 11.7809% of the variation in the Years of Education Completed can be explained by the model containing all the dummy variables.</w:t>
      </w:r>
    </w:p>
    <w:p w14:paraId="2D028260" w14:textId="6768E6AB" w:rsidR="00ED4AB1" w:rsidRPr="001E22D1" w:rsidRDefault="00ED4AB1" w:rsidP="00ED4AB1">
      <w:pPr>
        <w:spacing w:after="0" w:line="480" w:lineRule="auto"/>
        <w:rPr>
          <w:rFonts w:ascii="Times New Roman" w:eastAsia="Times New Roman" w:hAnsi="Times New Roman" w:cs="Times New Roman"/>
          <w:sz w:val="24"/>
          <w:szCs w:val="24"/>
        </w:rPr>
      </w:pPr>
      <w:r w:rsidRPr="001E22D1">
        <w:rPr>
          <w:rFonts w:ascii="Times New Roman" w:eastAsia="Times New Roman" w:hAnsi="Times New Roman" w:cs="Times New Roman"/>
          <w:sz w:val="24"/>
          <w:szCs w:val="24"/>
        </w:rPr>
        <w:t>If a contingency table could be drawn, it could verify that an association of two variables or more explains the dependent variable much more than it is explained by a single variable. It is only in the black where the coefficient is negative meaning that it is not statistically significant in determining the means of the changes in the dependent variable.</w:t>
      </w:r>
    </w:p>
    <w:p w14:paraId="3E660A5C" w14:textId="77777777" w:rsidR="001E22D1" w:rsidRPr="001E22D1" w:rsidRDefault="001E22D1" w:rsidP="00ED4AB1">
      <w:pPr>
        <w:spacing w:after="0" w:line="480" w:lineRule="auto"/>
        <w:rPr>
          <w:rFonts w:ascii="Times New Roman" w:eastAsia="Times New Roman" w:hAnsi="Times New Roman" w:cs="Times New Roman"/>
          <w:sz w:val="24"/>
          <w:szCs w:val="24"/>
        </w:rPr>
      </w:pPr>
    </w:p>
    <w:p w14:paraId="0BC66CE5" w14:textId="77777777" w:rsidR="001E22D1" w:rsidRPr="001E22D1" w:rsidRDefault="001E22D1" w:rsidP="001E22D1">
      <w:pPr>
        <w:pStyle w:val="ListParagraph"/>
        <w:numPr>
          <w:ilvl w:val="0"/>
          <w:numId w:val="2"/>
        </w:numPr>
        <w:spacing w:after="0" w:line="480" w:lineRule="auto"/>
        <w:rPr>
          <w:rFonts w:ascii="Times New Roman" w:eastAsia="Times New Roman" w:hAnsi="Times New Roman" w:cs="Times New Roman"/>
          <w:sz w:val="24"/>
          <w:szCs w:val="24"/>
        </w:rPr>
      </w:pPr>
      <w:r w:rsidRPr="001E22D1">
        <w:rPr>
          <w:rFonts w:ascii="Times New Roman" w:eastAsia="Times New Roman" w:hAnsi="Times New Roman" w:cs="Times New Roman"/>
          <w:sz w:val="24"/>
          <w:szCs w:val="24"/>
        </w:rPr>
        <w:lastRenderedPageBreak/>
        <w:t>Effect of Base Year Composite Test Score on College Distance</w:t>
      </w:r>
    </w:p>
    <w:p w14:paraId="564C526D" w14:textId="77777777" w:rsidR="001E22D1" w:rsidRPr="00AB3280" w:rsidRDefault="001E22D1" w:rsidP="001E22D1">
      <w:pPr>
        <w:spacing w:after="0" w:line="480" w:lineRule="auto"/>
        <w:rPr>
          <w:rFonts w:ascii="Times New Roman" w:eastAsia="Times New Roman" w:hAnsi="Times New Roman" w:cs="Times New Roman"/>
          <w:sz w:val="24"/>
          <w:szCs w:val="24"/>
        </w:rPr>
      </w:pPr>
      <w:r w:rsidRPr="00AB3280">
        <w:rPr>
          <w:rFonts w:ascii="Times New Roman" w:eastAsia="Times New Roman" w:hAnsi="Times New Roman" w:cs="Times New Roman"/>
          <w:sz w:val="24"/>
          <w:szCs w:val="24"/>
        </w:rPr>
        <w:t>The Base Year Composite Test Score is a sample of scores given to students as achievements.</w:t>
      </w:r>
    </w:p>
    <w:p w14:paraId="4902F324" w14:textId="77777777" w:rsidR="001E22D1" w:rsidRPr="00AB3280" w:rsidRDefault="001E22D1" w:rsidP="001E22D1">
      <w:pPr>
        <w:spacing w:after="0" w:line="480" w:lineRule="auto"/>
        <w:rPr>
          <w:rFonts w:ascii="Times New Roman" w:eastAsia="Times New Roman" w:hAnsi="Times New Roman" w:cs="Times New Roman"/>
          <w:sz w:val="24"/>
          <w:szCs w:val="24"/>
        </w:rPr>
      </w:pPr>
      <w:r w:rsidRPr="00AB3280">
        <w:rPr>
          <w:rFonts w:ascii="Times New Roman" w:eastAsia="Times New Roman" w:hAnsi="Times New Roman" w:cs="Times New Roman"/>
          <w:sz w:val="24"/>
          <w:szCs w:val="24"/>
        </w:rPr>
        <w:t>Simple linear regression is conducted to check on the effect of the base year composite test on the education level of students.</w:t>
      </w:r>
    </w:p>
    <w:p w14:paraId="11369A3A" w14:textId="77777777" w:rsidR="001E22D1" w:rsidRPr="00AB3280" w:rsidRDefault="001E22D1" w:rsidP="001E22D1">
      <w:pPr>
        <w:spacing w:after="0" w:line="480" w:lineRule="auto"/>
        <w:rPr>
          <w:rFonts w:ascii="Times New Roman" w:eastAsia="Times New Roman" w:hAnsi="Times New Roman" w:cs="Times New Roman"/>
          <w:sz w:val="24"/>
          <w:szCs w:val="24"/>
        </w:rPr>
      </w:pPr>
      <w:r w:rsidRPr="00AB3280">
        <w:rPr>
          <w:rFonts w:ascii="Times New Roman" w:eastAsia="Times New Roman" w:hAnsi="Times New Roman" w:cs="Times New Roman"/>
          <w:sz w:val="24"/>
          <w:szCs w:val="24"/>
        </w:rPr>
        <w:t>The R squared is 0.22658 meaning that 22.658% of the years of education can be explained by the model containing the Base year composite score as the explanatory variable.</w:t>
      </w:r>
    </w:p>
    <w:p w14:paraId="76C756FE" w14:textId="77777777" w:rsidR="001E22D1" w:rsidRPr="001E22D1" w:rsidRDefault="001E22D1" w:rsidP="001E22D1">
      <w:pPr>
        <w:spacing w:after="0" w:line="480" w:lineRule="auto"/>
        <w:rPr>
          <w:rFonts w:ascii="Times New Roman" w:eastAsia="Times New Roman" w:hAnsi="Times New Roman" w:cs="Times New Roman"/>
          <w:sz w:val="24"/>
          <w:szCs w:val="24"/>
        </w:rPr>
      </w:pPr>
      <w:r w:rsidRPr="00AB3280">
        <w:rPr>
          <w:rFonts w:ascii="Times New Roman" w:eastAsia="Times New Roman" w:hAnsi="Times New Roman" w:cs="Times New Roman"/>
          <w:sz w:val="24"/>
          <w:szCs w:val="24"/>
        </w:rPr>
        <w:t>The equation of the model is as follows;</w:t>
      </w:r>
    </w:p>
    <w:p w14:paraId="586149C1" w14:textId="77777777" w:rsidR="001E22D1" w:rsidRPr="001E22D1" w:rsidRDefault="001E22D1" w:rsidP="001E22D1">
      <w:pPr>
        <w:spacing w:line="480" w:lineRule="auto"/>
        <w:rPr>
          <w:rFonts w:ascii="Times New Roman" w:eastAsia="Times New Roman" w:hAnsi="Times New Roman" w:cs="Times New Roman"/>
          <w:sz w:val="24"/>
          <w:szCs w:val="24"/>
          <w:lang w:val="en-GB"/>
        </w:rPr>
      </w:pPr>
      <m:oMathPara>
        <m:oMath>
          <m:r>
            <w:rPr>
              <w:rFonts w:ascii="Cambria Math" w:hAnsi="Cambria Math" w:cs="Times New Roman"/>
              <w:sz w:val="24"/>
              <w:szCs w:val="24"/>
              <w:lang w:val="en-GB"/>
            </w:rPr>
            <m:t>Y=8.835905+ 0.097906</m:t>
          </m:r>
          <m:sSub>
            <m:sSubPr>
              <m:ctrlPr>
                <w:rPr>
                  <w:rFonts w:ascii="Cambria Math" w:hAnsi="Cambria Math" w:cs="Times New Roman"/>
                  <w:i/>
                  <w:sz w:val="24"/>
                  <w:szCs w:val="24"/>
                  <w:lang w:val="en-GB"/>
                </w:rPr>
              </m:ctrlPr>
            </m:sSubPr>
            <m:e>
              <m:r>
                <w:rPr>
                  <w:rFonts w:ascii="Cambria Math" w:hAnsi="Cambria Math" w:cs="Times New Roman"/>
                  <w:sz w:val="24"/>
                  <w:szCs w:val="24"/>
                  <w:lang w:val="en-GB"/>
                </w:rPr>
                <m:t>X</m:t>
              </m:r>
            </m:e>
            <m:sub>
              <m:r>
                <w:rPr>
                  <w:rFonts w:ascii="Cambria Math" w:hAnsi="Cambria Math" w:cs="Times New Roman"/>
                  <w:sz w:val="24"/>
                  <w:szCs w:val="24"/>
                  <w:lang w:val="en-GB"/>
                </w:rPr>
                <m:t>1</m:t>
              </m:r>
            </m:sub>
          </m:sSub>
          <m:r>
            <w:rPr>
              <w:rFonts w:ascii="Cambria Math" w:hAnsi="Cambria Math" w:cs="Times New Roman"/>
              <w:sz w:val="24"/>
              <w:szCs w:val="24"/>
              <w:lang w:val="en-GB"/>
            </w:rPr>
            <m:t>+ε</m:t>
          </m:r>
        </m:oMath>
      </m:oMathPara>
    </w:p>
    <w:p w14:paraId="27575824" w14:textId="77777777" w:rsidR="001E22D1" w:rsidRPr="00AB3280" w:rsidRDefault="001E22D1" w:rsidP="001E22D1">
      <w:pPr>
        <w:spacing w:after="0" w:line="480" w:lineRule="auto"/>
        <w:rPr>
          <w:rFonts w:ascii="Times New Roman" w:eastAsia="Times New Roman" w:hAnsi="Times New Roman" w:cs="Times New Roman"/>
          <w:sz w:val="24"/>
          <w:szCs w:val="24"/>
        </w:rPr>
      </w:pPr>
      <w:r w:rsidRPr="00AB3280">
        <w:rPr>
          <w:rFonts w:ascii="Times New Roman" w:eastAsia="Times New Roman" w:hAnsi="Times New Roman" w:cs="Times New Roman"/>
          <w:sz w:val="24"/>
          <w:szCs w:val="24"/>
        </w:rPr>
        <w:t>Where Y is the Years of Education.</w:t>
      </w:r>
    </w:p>
    <w:p w14:paraId="5CDD2D8D" w14:textId="77777777" w:rsidR="001E22D1" w:rsidRPr="00AB3280" w:rsidRDefault="001E22D1" w:rsidP="001E22D1">
      <w:pPr>
        <w:spacing w:after="0" w:line="480" w:lineRule="auto"/>
        <w:rPr>
          <w:rFonts w:ascii="Times New Roman" w:eastAsia="Times New Roman" w:hAnsi="Times New Roman" w:cs="Times New Roman"/>
          <w:sz w:val="24"/>
          <w:szCs w:val="24"/>
        </w:rPr>
      </w:pPr>
      <w:r w:rsidRPr="00AB3280">
        <w:rPr>
          <w:rFonts w:ascii="Times New Roman" w:eastAsia="Times New Roman" w:hAnsi="Times New Roman" w:cs="Times New Roman"/>
          <w:sz w:val="24"/>
          <w:szCs w:val="24"/>
        </w:rPr>
        <w:t>The equation means that a change of one unit in the Base Year Composite Test Score leads to a marginal change of 0.097906 on the Years of Education Completed.</w:t>
      </w:r>
    </w:p>
    <w:p w14:paraId="4903760D" w14:textId="2F28A786" w:rsidR="001E22D1" w:rsidRPr="001E22D1" w:rsidRDefault="001E22D1" w:rsidP="001E22D1">
      <w:pPr>
        <w:spacing w:after="0" w:line="480" w:lineRule="auto"/>
        <w:rPr>
          <w:rFonts w:ascii="Times New Roman" w:eastAsia="Times New Roman" w:hAnsi="Times New Roman" w:cs="Times New Roman"/>
          <w:sz w:val="24"/>
          <w:szCs w:val="24"/>
        </w:rPr>
      </w:pPr>
      <w:r w:rsidRPr="00AB3280">
        <w:rPr>
          <w:rFonts w:ascii="Times New Roman" w:eastAsia="Times New Roman" w:hAnsi="Times New Roman" w:cs="Times New Roman"/>
          <w:sz w:val="24"/>
          <w:szCs w:val="24"/>
        </w:rPr>
        <w:t>The p-value generated is 5.7339E-214, a value less than 0.05 which is the set significance level. A p-value less than the significance level means that the variable is statistically significant. From the results, there is a higher percentage of variation of the years of education by the Base Year Composite Test Score as was due to the dummy variables used. That shows that the independent variable is significant. The correlation between the two variables is positive thereby confirming that there exists a positive relationship between the two variables.</w:t>
      </w:r>
    </w:p>
    <w:p w14:paraId="45AF99F8" w14:textId="77777777" w:rsidR="001E22D1" w:rsidRPr="00AB3280" w:rsidRDefault="001E22D1" w:rsidP="001E22D1">
      <w:pPr>
        <w:spacing w:after="0" w:line="480" w:lineRule="auto"/>
        <w:rPr>
          <w:rFonts w:ascii="Times New Roman" w:eastAsia="Times New Roman" w:hAnsi="Times New Roman" w:cs="Times New Roman"/>
          <w:sz w:val="24"/>
          <w:szCs w:val="24"/>
        </w:rPr>
      </w:pPr>
    </w:p>
    <w:p w14:paraId="24D4BCD9" w14:textId="77777777" w:rsidR="001E22D1" w:rsidRPr="001E22D1" w:rsidRDefault="001E22D1" w:rsidP="001E22D1">
      <w:pPr>
        <w:pStyle w:val="ListParagraph"/>
        <w:numPr>
          <w:ilvl w:val="0"/>
          <w:numId w:val="2"/>
        </w:numPr>
        <w:spacing w:after="0" w:line="480" w:lineRule="auto"/>
        <w:rPr>
          <w:rFonts w:ascii="Times New Roman" w:eastAsia="Times New Roman" w:hAnsi="Times New Roman" w:cs="Times New Roman"/>
          <w:sz w:val="24"/>
          <w:szCs w:val="24"/>
        </w:rPr>
      </w:pPr>
      <w:r w:rsidRPr="001E22D1">
        <w:rPr>
          <w:rFonts w:ascii="Times New Roman" w:eastAsia="Times New Roman" w:hAnsi="Times New Roman" w:cs="Times New Roman"/>
          <w:sz w:val="24"/>
          <w:szCs w:val="24"/>
        </w:rPr>
        <w:t>Effect of Continuous Variables on the Years of Education</w:t>
      </w:r>
    </w:p>
    <w:p w14:paraId="105D886F" w14:textId="77777777" w:rsidR="001E22D1" w:rsidRPr="00AB3280" w:rsidRDefault="001E22D1" w:rsidP="001E22D1">
      <w:pPr>
        <w:spacing w:after="0" w:line="480" w:lineRule="auto"/>
        <w:rPr>
          <w:rFonts w:ascii="Times New Roman" w:eastAsia="Times New Roman" w:hAnsi="Times New Roman" w:cs="Times New Roman"/>
          <w:sz w:val="24"/>
          <w:szCs w:val="24"/>
        </w:rPr>
      </w:pPr>
      <w:r w:rsidRPr="00AB3280">
        <w:rPr>
          <w:rFonts w:ascii="Times New Roman" w:eastAsia="Times New Roman" w:hAnsi="Times New Roman" w:cs="Times New Roman"/>
          <w:sz w:val="24"/>
          <w:szCs w:val="24"/>
        </w:rPr>
        <w:t>Multiple linear regression is conducted to check on the effect of the continuous variables on the year of education. The continuous variables expressed against the year of education are; bytest, cue80, stwmfg80, dist, and tuition. All the p-values of the five variables are less than 0.05 which is that of the 95% confidence level meaning that they are all statistically significant.</w:t>
      </w:r>
    </w:p>
    <w:p w14:paraId="6F47B541" w14:textId="77777777" w:rsidR="001E22D1" w:rsidRPr="00AB3280" w:rsidRDefault="001E22D1" w:rsidP="001E22D1">
      <w:pPr>
        <w:spacing w:after="0" w:line="480" w:lineRule="auto"/>
        <w:rPr>
          <w:rFonts w:ascii="Times New Roman" w:eastAsia="Times New Roman" w:hAnsi="Times New Roman" w:cs="Times New Roman"/>
          <w:sz w:val="24"/>
          <w:szCs w:val="24"/>
        </w:rPr>
      </w:pPr>
      <w:r w:rsidRPr="00AB3280">
        <w:rPr>
          <w:rFonts w:ascii="Times New Roman" w:eastAsia="Times New Roman" w:hAnsi="Times New Roman" w:cs="Times New Roman"/>
          <w:sz w:val="24"/>
          <w:szCs w:val="24"/>
        </w:rPr>
        <w:lastRenderedPageBreak/>
        <w:t>The R squared is 0.232663 meaning that 23.2663% of the year of education for the students could be explained by the five continuous variables.</w:t>
      </w:r>
    </w:p>
    <w:p w14:paraId="2D0181E4" w14:textId="77777777" w:rsidR="001E22D1" w:rsidRPr="00AB3280" w:rsidRDefault="001E22D1" w:rsidP="001E22D1">
      <w:pPr>
        <w:spacing w:after="0" w:line="480" w:lineRule="auto"/>
        <w:rPr>
          <w:rFonts w:ascii="Times New Roman" w:eastAsia="Times New Roman" w:hAnsi="Times New Roman" w:cs="Times New Roman"/>
          <w:sz w:val="24"/>
          <w:szCs w:val="24"/>
        </w:rPr>
      </w:pPr>
      <w:r w:rsidRPr="00AB3280">
        <w:rPr>
          <w:rFonts w:ascii="Times New Roman" w:eastAsia="Times New Roman" w:hAnsi="Times New Roman" w:cs="Times New Roman"/>
          <w:sz w:val="24"/>
          <w:szCs w:val="24"/>
        </w:rPr>
        <w:t>An increase in the variables for prediction is important because it reduces the bias of individual effect on the predictor variable. The use of continuous variables show that incase of prediction, we are likely to obtain a more accurate value than when the Base Year Composite Test Score. Here, the adjusted R squared is 0.231651 meaning that 23.1651% of the prediction can be obtained by the model containing the continuous variables.</w:t>
      </w:r>
    </w:p>
    <w:p w14:paraId="2DE0C44C" w14:textId="77777777" w:rsidR="001E22D1" w:rsidRPr="001E22D1" w:rsidRDefault="001E22D1" w:rsidP="001E22D1">
      <w:pPr>
        <w:pStyle w:val="ListParagraph"/>
        <w:numPr>
          <w:ilvl w:val="0"/>
          <w:numId w:val="2"/>
        </w:numPr>
        <w:spacing w:after="0" w:line="480" w:lineRule="auto"/>
        <w:rPr>
          <w:rFonts w:ascii="Times New Roman" w:eastAsia="Times New Roman" w:hAnsi="Times New Roman" w:cs="Times New Roman"/>
          <w:sz w:val="24"/>
          <w:szCs w:val="24"/>
        </w:rPr>
      </w:pPr>
      <w:r w:rsidRPr="001E22D1">
        <w:rPr>
          <w:rFonts w:ascii="Times New Roman" w:eastAsia="Times New Roman" w:hAnsi="Times New Roman" w:cs="Times New Roman"/>
          <w:sz w:val="24"/>
          <w:szCs w:val="24"/>
        </w:rPr>
        <w:t>T statistic </w:t>
      </w:r>
    </w:p>
    <w:p w14:paraId="22D7617E" w14:textId="77777777" w:rsidR="001E22D1" w:rsidRPr="001E22D1" w:rsidRDefault="001E22D1" w:rsidP="001E22D1">
      <w:pPr>
        <w:spacing w:after="0" w:line="480" w:lineRule="auto"/>
        <w:rPr>
          <w:rFonts w:ascii="Times New Roman" w:eastAsia="Times New Roman" w:hAnsi="Times New Roman" w:cs="Times New Roman"/>
          <w:sz w:val="24"/>
          <w:szCs w:val="24"/>
        </w:rPr>
      </w:pPr>
      <w:r w:rsidRPr="00AB3280">
        <w:rPr>
          <w:rFonts w:ascii="Times New Roman" w:eastAsia="Times New Roman" w:hAnsi="Times New Roman" w:cs="Times New Roman"/>
          <w:sz w:val="24"/>
          <w:szCs w:val="24"/>
        </w:rPr>
        <w:t>The t-test statistic is obtained by dividing the coefficients of the regression by individual standard errors. A table is drawn below to show the comparison between the coefficients of the variables and their t-stats;</w:t>
      </w:r>
    </w:p>
    <w:tbl>
      <w:tblPr>
        <w:tblStyle w:val="TableGrid"/>
        <w:tblW w:w="0" w:type="auto"/>
        <w:tblInd w:w="360" w:type="dxa"/>
        <w:tblLook w:val="04A0" w:firstRow="1" w:lastRow="0" w:firstColumn="1" w:lastColumn="0" w:noHBand="0" w:noVBand="1"/>
      </w:tblPr>
      <w:tblGrid>
        <w:gridCol w:w="2996"/>
        <w:gridCol w:w="3004"/>
        <w:gridCol w:w="2990"/>
      </w:tblGrid>
      <w:tr w:rsidR="001E22D1" w:rsidRPr="001E22D1" w14:paraId="6CEA00FC" w14:textId="77777777" w:rsidTr="00F92435">
        <w:tc>
          <w:tcPr>
            <w:tcW w:w="3116" w:type="dxa"/>
          </w:tcPr>
          <w:p w14:paraId="3BC3D5FF" w14:textId="77777777" w:rsidR="001E22D1" w:rsidRPr="001E22D1" w:rsidRDefault="001E22D1" w:rsidP="00F92435">
            <w:pPr>
              <w:spacing w:line="480" w:lineRule="auto"/>
              <w:rPr>
                <w:rFonts w:ascii="Times New Roman" w:eastAsia="Times New Roman" w:hAnsi="Times New Roman" w:cs="Times New Roman"/>
                <w:b/>
                <w:bCs/>
                <w:sz w:val="24"/>
                <w:szCs w:val="24"/>
              </w:rPr>
            </w:pPr>
            <w:r w:rsidRPr="001E22D1">
              <w:rPr>
                <w:rFonts w:ascii="Times New Roman" w:eastAsia="Times New Roman" w:hAnsi="Times New Roman" w:cs="Times New Roman"/>
                <w:b/>
                <w:bCs/>
                <w:sz w:val="24"/>
                <w:szCs w:val="24"/>
              </w:rPr>
              <w:t>Variable</w:t>
            </w:r>
          </w:p>
        </w:tc>
        <w:tc>
          <w:tcPr>
            <w:tcW w:w="3117" w:type="dxa"/>
          </w:tcPr>
          <w:p w14:paraId="62F56C74" w14:textId="77777777" w:rsidR="001E22D1" w:rsidRPr="001E22D1" w:rsidRDefault="001E22D1" w:rsidP="00F92435">
            <w:pPr>
              <w:spacing w:line="480" w:lineRule="auto"/>
              <w:rPr>
                <w:rFonts w:ascii="Times New Roman" w:eastAsia="Times New Roman" w:hAnsi="Times New Roman" w:cs="Times New Roman"/>
                <w:b/>
                <w:bCs/>
                <w:sz w:val="24"/>
                <w:szCs w:val="24"/>
              </w:rPr>
            </w:pPr>
            <w:r w:rsidRPr="001E22D1">
              <w:rPr>
                <w:rFonts w:ascii="Times New Roman" w:eastAsia="Times New Roman" w:hAnsi="Times New Roman" w:cs="Times New Roman"/>
                <w:b/>
                <w:bCs/>
                <w:sz w:val="24"/>
                <w:szCs w:val="24"/>
              </w:rPr>
              <w:t>Coefficient</w:t>
            </w:r>
          </w:p>
        </w:tc>
        <w:tc>
          <w:tcPr>
            <w:tcW w:w="3117" w:type="dxa"/>
          </w:tcPr>
          <w:p w14:paraId="7C4E8FA7" w14:textId="77777777" w:rsidR="001E22D1" w:rsidRPr="001E22D1" w:rsidRDefault="001E22D1" w:rsidP="00F92435">
            <w:pPr>
              <w:spacing w:line="480" w:lineRule="auto"/>
              <w:rPr>
                <w:rFonts w:ascii="Times New Roman" w:eastAsia="Times New Roman" w:hAnsi="Times New Roman" w:cs="Times New Roman"/>
                <w:b/>
                <w:bCs/>
                <w:sz w:val="24"/>
                <w:szCs w:val="24"/>
              </w:rPr>
            </w:pPr>
            <w:r w:rsidRPr="001E22D1">
              <w:rPr>
                <w:rFonts w:ascii="Times New Roman" w:eastAsia="Times New Roman" w:hAnsi="Times New Roman" w:cs="Times New Roman"/>
                <w:b/>
                <w:bCs/>
                <w:sz w:val="24"/>
                <w:szCs w:val="24"/>
              </w:rPr>
              <w:t xml:space="preserve"> t stat</w:t>
            </w:r>
          </w:p>
        </w:tc>
      </w:tr>
      <w:tr w:rsidR="001E22D1" w:rsidRPr="001E22D1" w14:paraId="2CD0FD1C" w14:textId="77777777" w:rsidTr="00F92435">
        <w:tc>
          <w:tcPr>
            <w:tcW w:w="3116" w:type="dxa"/>
          </w:tcPr>
          <w:p w14:paraId="6834C58C" w14:textId="77777777" w:rsidR="001E22D1" w:rsidRPr="001E22D1" w:rsidRDefault="001E22D1" w:rsidP="00F92435">
            <w:pPr>
              <w:spacing w:line="480" w:lineRule="auto"/>
              <w:rPr>
                <w:rFonts w:ascii="Times New Roman" w:eastAsia="Times New Roman" w:hAnsi="Times New Roman" w:cs="Times New Roman"/>
                <w:sz w:val="24"/>
                <w:szCs w:val="24"/>
              </w:rPr>
            </w:pPr>
            <w:r w:rsidRPr="001E22D1">
              <w:rPr>
                <w:rFonts w:ascii="Times New Roman" w:eastAsia="Times New Roman" w:hAnsi="Times New Roman" w:cs="Times New Roman"/>
                <w:sz w:val="24"/>
                <w:szCs w:val="24"/>
              </w:rPr>
              <w:t>bytest</w:t>
            </w:r>
          </w:p>
        </w:tc>
        <w:tc>
          <w:tcPr>
            <w:tcW w:w="3117" w:type="dxa"/>
          </w:tcPr>
          <w:p w14:paraId="4B8B6B64" w14:textId="77777777" w:rsidR="001E22D1" w:rsidRPr="001E22D1" w:rsidRDefault="001E22D1" w:rsidP="00F92435">
            <w:pPr>
              <w:spacing w:line="480" w:lineRule="auto"/>
              <w:rPr>
                <w:rFonts w:ascii="Times New Roman" w:eastAsia="Times New Roman" w:hAnsi="Times New Roman" w:cs="Times New Roman"/>
                <w:sz w:val="24"/>
                <w:szCs w:val="24"/>
              </w:rPr>
            </w:pPr>
            <w:r w:rsidRPr="001E22D1">
              <w:rPr>
                <w:rFonts w:ascii="Times New Roman" w:eastAsia="Times New Roman" w:hAnsi="Times New Roman" w:cs="Times New Roman"/>
                <w:sz w:val="24"/>
                <w:szCs w:val="24"/>
              </w:rPr>
              <w:t>0.099197</w:t>
            </w:r>
          </w:p>
        </w:tc>
        <w:tc>
          <w:tcPr>
            <w:tcW w:w="3117" w:type="dxa"/>
          </w:tcPr>
          <w:p w14:paraId="3EA3CBDF" w14:textId="77777777" w:rsidR="001E22D1" w:rsidRPr="001E22D1" w:rsidRDefault="001E22D1" w:rsidP="00F92435">
            <w:pPr>
              <w:spacing w:line="480" w:lineRule="auto"/>
              <w:rPr>
                <w:rFonts w:ascii="Times New Roman" w:eastAsia="Times New Roman" w:hAnsi="Times New Roman" w:cs="Times New Roman"/>
                <w:sz w:val="24"/>
                <w:szCs w:val="24"/>
              </w:rPr>
            </w:pPr>
            <w:r w:rsidRPr="001E22D1">
              <w:rPr>
                <w:rFonts w:ascii="Times New Roman" w:eastAsia="Times New Roman" w:hAnsi="Times New Roman" w:cs="Times New Roman"/>
                <w:sz w:val="24"/>
                <w:szCs w:val="24"/>
              </w:rPr>
              <w:t>33.21872</w:t>
            </w:r>
          </w:p>
        </w:tc>
      </w:tr>
      <w:tr w:rsidR="001E22D1" w:rsidRPr="001E22D1" w14:paraId="53397277" w14:textId="77777777" w:rsidTr="00F92435">
        <w:tc>
          <w:tcPr>
            <w:tcW w:w="3116" w:type="dxa"/>
          </w:tcPr>
          <w:p w14:paraId="688ADF81" w14:textId="77777777" w:rsidR="001E22D1" w:rsidRPr="001E22D1" w:rsidRDefault="001E22D1" w:rsidP="00F92435">
            <w:pPr>
              <w:spacing w:line="480" w:lineRule="auto"/>
              <w:rPr>
                <w:rFonts w:ascii="Times New Roman" w:eastAsia="Times New Roman" w:hAnsi="Times New Roman" w:cs="Times New Roman"/>
                <w:sz w:val="24"/>
                <w:szCs w:val="24"/>
              </w:rPr>
            </w:pPr>
            <w:r w:rsidRPr="001E22D1">
              <w:rPr>
                <w:rFonts w:ascii="Times New Roman" w:eastAsia="Times New Roman" w:hAnsi="Times New Roman" w:cs="Times New Roman"/>
                <w:sz w:val="24"/>
                <w:szCs w:val="24"/>
              </w:rPr>
              <w:t>Cue80</w:t>
            </w:r>
          </w:p>
        </w:tc>
        <w:tc>
          <w:tcPr>
            <w:tcW w:w="3117" w:type="dxa"/>
          </w:tcPr>
          <w:p w14:paraId="32AD4AE1" w14:textId="77777777" w:rsidR="001E22D1" w:rsidRPr="001E22D1" w:rsidRDefault="001E22D1" w:rsidP="00F92435">
            <w:pPr>
              <w:spacing w:line="480" w:lineRule="auto"/>
              <w:rPr>
                <w:rFonts w:ascii="Times New Roman" w:eastAsia="Times New Roman" w:hAnsi="Times New Roman" w:cs="Times New Roman"/>
                <w:sz w:val="24"/>
                <w:szCs w:val="24"/>
              </w:rPr>
            </w:pPr>
            <w:r w:rsidRPr="001E22D1">
              <w:rPr>
                <w:rFonts w:ascii="Times New Roman" w:eastAsia="Times New Roman" w:hAnsi="Times New Roman" w:cs="Times New Roman"/>
                <w:sz w:val="24"/>
                <w:szCs w:val="24"/>
              </w:rPr>
              <w:t>0.02219</w:t>
            </w:r>
          </w:p>
        </w:tc>
        <w:tc>
          <w:tcPr>
            <w:tcW w:w="3117" w:type="dxa"/>
          </w:tcPr>
          <w:p w14:paraId="3D1E6C9C" w14:textId="77777777" w:rsidR="001E22D1" w:rsidRPr="001E22D1" w:rsidRDefault="001E22D1" w:rsidP="00F92435">
            <w:pPr>
              <w:spacing w:line="480" w:lineRule="auto"/>
              <w:rPr>
                <w:rFonts w:ascii="Times New Roman" w:eastAsia="Times New Roman" w:hAnsi="Times New Roman" w:cs="Times New Roman"/>
                <w:sz w:val="24"/>
                <w:szCs w:val="24"/>
              </w:rPr>
            </w:pPr>
            <w:r w:rsidRPr="001E22D1">
              <w:rPr>
                <w:rFonts w:ascii="Times New Roman" w:eastAsia="Times New Roman" w:hAnsi="Times New Roman" w:cs="Times New Roman"/>
                <w:sz w:val="24"/>
                <w:szCs w:val="24"/>
              </w:rPr>
              <w:t>2.213967</w:t>
            </w:r>
          </w:p>
        </w:tc>
      </w:tr>
      <w:tr w:rsidR="001E22D1" w:rsidRPr="001E22D1" w14:paraId="24DF56B9" w14:textId="77777777" w:rsidTr="00F92435">
        <w:tc>
          <w:tcPr>
            <w:tcW w:w="3116" w:type="dxa"/>
          </w:tcPr>
          <w:p w14:paraId="5DE9183E" w14:textId="77777777" w:rsidR="001E22D1" w:rsidRPr="001E22D1" w:rsidRDefault="001E22D1" w:rsidP="00F92435">
            <w:pPr>
              <w:spacing w:line="480" w:lineRule="auto"/>
              <w:rPr>
                <w:rFonts w:ascii="Times New Roman" w:eastAsia="Times New Roman" w:hAnsi="Times New Roman" w:cs="Times New Roman"/>
                <w:sz w:val="24"/>
                <w:szCs w:val="24"/>
              </w:rPr>
            </w:pPr>
            <w:r w:rsidRPr="001E22D1">
              <w:rPr>
                <w:rFonts w:ascii="Times New Roman" w:eastAsia="Times New Roman" w:hAnsi="Times New Roman" w:cs="Times New Roman"/>
                <w:sz w:val="24"/>
                <w:szCs w:val="24"/>
              </w:rPr>
              <w:t>Stwmfg80</w:t>
            </w:r>
          </w:p>
        </w:tc>
        <w:tc>
          <w:tcPr>
            <w:tcW w:w="3117" w:type="dxa"/>
          </w:tcPr>
          <w:p w14:paraId="5253FAA2" w14:textId="77777777" w:rsidR="001E22D1" w:rsidRPr="001E22D1" w:rsidRDefault="001E22D1" w:rsidP="00F92435">
            <w:pPr>
              <w:spacing w:line="480" w:lineRule="auto"/>
              <w:rPr>
                <w:rFonts w:ascii="Times New Roman" w:eastAsia="Times New Roman" w:hAnsi="Times New Roman" w:cs="Times New Roman"/>
                <w:sz w:val="24"/>
                <w:szCs w:val="24"/>
              </w:rPr>
            </w:pPr>
            <w:r w:rsidRPr="001E22D1">
              <w:rPr>
                <w:rFonts w:ascii="Times New Roman" w:eastAsia="Times New Roman" w:hAnsi="Times New Roman" w:cs="Times New Roman"/>
                <w:sz w:val="24"/>
                <w:szCs w:val="24"/>
              </w:rPr>
              <w:t>-0.04412</w:t>
            </w:r>
          </w:p>
        </w:tc>
        <w:tc>
          <w:tcPr>
            <w:tcW w:w="3117" w:type="dxa"/>
          </w:tcPr>
          <w:p w14:paraId="7AC2F935" w14:textId="77777777" w:rsidR="001E22D1" w:rsidRPr="001E22D1" w:rsidRDefault="001E22D1" w:rsidP="00F92435">
            <w:pPr>
              <w:spacing w:line="480" w:lineRule="auto"/>
              <w:rPr>
                <w:rFonts w:ascii="Times New Roman" w:eastAsia="Times New Roman" w:hAnsi="Times New Roman" w:cs="Times New Roman"/>
                <w:sz w:val="24"/>
                <w:szCs w:val="24"/>
              </w:rPr>
            </w:pPr>
            <w:r w:rsidRPr="001E22D1">
              <w:rPr>
                <w:rFonts w:ascii="Times New Roman" w:eastAsia="Times New Roman" w:hAnsi="Times New Roman" w:cs="Times New Roman"/>
                <w:sz w:val="24"/>
                <w:szCs w:val="24"/>
              </w:rPr>
              <w:t>-2.14006</w:t>
            </w:r>
          </w:p>
        </w:tc>
      </w:tr>
      <w:tr w:rsidR="001E22D1" w:rsidRPr="001E22D1" w14:paraId="316BAC02" w14:textId="77777777" w:rsidTr="00F92435">
        <w:tc>
          <w:tcPr>
            <w:tcW w:w="3116" w:type="dxa"/>
          </w:tcPr>
          <w:p w14:paraId="270EC369" w14:textId="77777777" w:rsidR="001E22D1" w:rsidRPr="001E22D1" w:rsidRDefault="001E22D1" w:rsidP="00F92435">
            <w:pPr>
              <w:spacing w:line="480" w:lineRule="auto"/>
              <w:rPr>
                <w:rFonts w:ascii="Times New Roman" w:eastAsia="Times New Roman" w:hAnsi="Times New Roman" w:cs="Times New Roman"/>
                <w:sz w:val="24"/>
                <w:szCs w:val="24"/>
              </w:rPr>
            </w:pPr>
            <w:r w:rsidRPr="001E22D1">
              <w:rPr>
                <w:rFonts w:ascii="Times New Roman" w:eastAsia="Times New Roman" w:hAnsi="Times New Roman" w:cs="Times New Roman"/>
                <w:sz w:val="24"/>
                <w:szCs w:val="24"/>
              </w:rPr>
              <w:t>dist</w:t>
            </w:r>
          </w:p>
        </w:tc>
        <w:tc>
          <w:tcPr>
            <w:tcW w:w="3117" w:type="dxa"/>
          </w:tcPr>
          <w:p w14:paraId="7C6B6291" w14:textId="77777777" w:rsidR="001E22D1" w:rsidRPr="001E22D1" w:rsidRDefault="001E22D1" w:rsidP="00F92435">
            <w:pPr>
              <w:spacing w:line="480" w:lineRule="auto"/>
              <w:rPr>
                <w:rFonts w:ascii="Times New Roman" w:eastAsia="Times New Roman" w:hAnsi="Times New Roman" w:cs="Times New Roman"/>
                <w:sz w:val="24"/>
                <w:szCs w:val="24"/>
              </w:rPr>
            </w:pPr>
            <w:r w:rsidRPr="001E22D1">
              <w:rPr>
                <w:rFonts w:ascii="Times New Roman" w:eastAsia="Times New Roman" w:hAnsi="Times New Roman" w:cs="Times New Roman"/>
                <w:sz w:val="24"/>
                <w:szCs w:val="24"/>
              </w:rPr>
              <w:t>-0.06187</w:t>
            </w:r>
          </w:p>
        </w:tc>
        <w:tc>
          <w:tcPr>
            <w:tcW w:w="3117" w:type="dxa"/>
          </w:tcPr>
          <w:p w14:paraId="3EB14332" w14:textId="77777777" w:rsidR="001E22D1" w:rsidRPr="001E22D1" w:rsidRDefault="001E22D1" w:rsidP="00F92435">
            <w:pPr>
              <w:spacing w:line="480" w:lineRule="auto"/>
              <w:rPr>
                <w:rFonts w:ascii="Times New Roman" w:eastAsia="Times New Roman" w:hAnsi="Times New Roman" w:cs="Times New Roman"/>
                <w:sz w:val="24"/>
                <w:szCs w:val="24"/>
              </w:rPr>
            </w:pPr>
            <w:r w:rsidRPr="001E22D1">
              <w:rPr>
                <w:rFonts w:ascii="Times New Roman" w:eastAsia="Times New Roman" w:hAnsi="Times New Roman" w:cs="Times New Roman"/>
                <w:sz w:val="24"/>
                <w:szCs w:val="24"/>
              </w:rPr>
              <w:t>-4.78693</w:t>
            </w:r>
          </w:p>
        </w:tc>
      </w:tr>
      <w:tr w:rsidR="001E22D1" w:rsidRPr="001E22D1" w14:paraId="3C25EEC1" w14:textId="77777777" w:rsidTr="00F92435">
        <w:tc>
          <w:tcPr>
            <w:tcW w:w="3116" w:type="dxa"/>
          </w:tcPr>
          <w:p w14:paraId="0AB29036" w14:textId="77777777" w:rsidR="001E22D1" w:rsidRPr="001E22D1" w:rsidRDefault="001E22D1" w:rsidP="00F92435">
            <w:pPr>
              <w:spacing w:line="480" w:lineRule="auto"/>
              <w:rPr>
                <w:rFonts w:ascii="Times New Roman" w:eastAsia="Times New Roman" w:hAnsi="Times New Roman" w:cs="Times New Roman"/>
                <w:sz w:val="24"/>
                <w:szCs w:val="24"/>
              </w:rPr>
            </w:pPr>
            <w:r w:rsidRPr="001E22D1">
              <w:rPr>
                <w:rFonts w:ascii="Times New Roman" w:eastAsia="Times New Roman" w:hAnsi="Times New Roman" w:cs="Times New Roman"/>
                <w:sz w:val="24"/>
                <w:szCs w:val="24"/>
              </w:rPr>
              <w:t xml:space="preserve">Tuition </w:t>
            </w:r>
          </w:p>
        </w:tc>
        <w:tc>
          <w:tcPr>
            <w:tcW w:w="3117" w:type="dxa"/>
          </w:tcPr>
          <w:p w14:paraId="7F532607" w14:textId="77777777" w:rsidR="001E22D1" w:rsidRPr="001E22D1" w:rsidRDefault="001E22D1" w:rsidP="00F92435">
            <w:pPr>
              <w:spacing w:line="480" w:lineRule="auto"/>
              <w:rPr>
                <w:rFonts w:ascii="Times New Roman" w:eastAsia="Times New Roman" w:hAnsi="Times New Roman" w:cs="Times New Roman"/>
                <w:sz w:val="24"/>
                <w:szCs w:val="24"/>
              </w:rPr>
            </w:pPr>
            <w:r w:rsidRPr="001E22D1">
              <w:rPr>
                <w:rFonts w:ascii="Times New Roman" w:eastAsia="Times New Roman" w:hAnsi="Times New Roman" w:cs="Times New Roman"/>
                <w:sz w:val="24"/>
                <w:szCs w:val="24"/>
              </w:rPr>
              <w:t>-0.2374</w:t>
            </w:r>
          </w:p>
        </w:tc>
        <w:tc>
          <w:tcPr>
            <w:tcW w:w="3117" w:type="dxa"/>
          </w:tcPr>
          <w:p w14:paraId="33E6E683" w14:textId="77777777" w:rsidR="001E22D1" w:rsidRPr="001E22D1" w:rsidRDefault="001E22D1" w:rsidP="00F92435">
            <w:pPr>
              <w:spacing w:line="480" w:lineRule="auto"/>
              <w:rPr>
                <w:rFonts w:ascii="Times New Roman" w:eastAsia="Times New Roman" w:hAnsi="Times New Roman" w:cs="Times New Roman"/>
                <w:sz w:val="24"/>
                <w:szCs w:val="24"/>
              </w:rPr>
            </w:pPr>
            <w:r w:rsidRPr="001E22D1">
              <w:rPr>
                <w:rFonts w:ascii="Times New Roman" w:eastAsia="Times New Roman" w:hAnsi="Times New Roman" w:cs="Times New Roman"/>
                <w:sz w:val="24"/>
                <w:szCs w:val="24"/>
              </w:rPr>
              <w:t>-2.37866</w:t>
            </w:r>
          </w:p>
        </w:tc>
      </w:tr>
    </w:tbl>
    <w:p w14:paraId="164540AD" w14:textId="77777777" w:rsidR="001E22D1" w:rsidRPr="001E22D1" w:rsidRDefault="001E22D1" w:rsidP="001E22D1">
      <w:pPr>
        <w:spacing w:after="0" w:line="480" w:lineRule="auto"/>
        <w:rPr>
          <w:rFonts w:ascii="Times New Roman" w:eastAsia="Times New Roman" w:hAnsi="Times New Roman" w:cs="Times New Roman"/>
          <w:b/>
          <w:bCs/>
          <w:sz w:val="24"/>
          <w:szCs w:val="24"/>
        </w:rPr>
      </w:pPr>
    </w:p>
    <w:p w14:paraId="79CEE929" w14:textId="77777777" w:rsidR="001E22D1" w:rsidRPr="00AB3280" w:rsidRDefault="001E22D1" w:rsidP="001E22D1">
      <w:pPr>
        <w:spacing w:after="0" w:line="480" w:lineRule="auto"/>
        <w:rPr>
          <w:rFonts w:ascii="Times New Roman" w:eastAsia="Times New Roman" w:hAnsi="Times New Roman" w:cs="Times New Roman"/>
          <w:sz w:val="24"/>
          <w:szCs w:val="24"/>
        </w:rPr>
      </w:pPr>
      <w:r w:rsidRPr="00AB3280">
        <w:rPr>
          <w:rFonts w:ascii="Times New Roman" w:eastAsia="Times New Roman" w:hAnsi="Times New Roman" w:cs="Times New Roman"/>
          <w:sz w:val="24"/>
          <w:szCs w:val="24"/>
        </w:rPr>
        <w:t>The results show that the corrected t statistics are higher than that of the initial coefficients. The t stats are good to use since with the removal of the errors within the coefficients, the predicted dependent variable would be more accurate and precise. All, however, maintain that the same signs and are said to be statistically significant.</w:t>
      </w:r>
    </w:p>
    <w:p w14:paraId="11D3D291" w14:textId="77777777" w:rsidR="001E22D1" w:rsidRPr="001E22D1" w:rsidRDefault="001E22D1" w:rsidP="001E22D1">
      <w:pPr>
        <w:spacing w:after="0" w:line="480" w:lineRule="auto"/>
        <w:rPr>
          <w:rFonts w:ascii="Times New Roman" w:eastAsia="Times New Roman" w:hAnsi="Times New Roman" w:cs="Times New Roman"/>
          <w:sz w:val="24"/>
          <w:szCs w:val="24"/>
        </w:rPr>
      </w:pPr>
      <w:r w:rsidRPr="00AB3280">
        <w:rPr>
          <w:rFonts w:ascii="Times New Roman" w:eastAsia="Times New Roman" w:hAnsi="Times New Roman" w:cs="Times New Roman"/>
          <w:sz w:val="24"/>
          <w:szCs w:val="24"/>
        </w:rPr>
        <w:t>If the t stats are to be used in place of the initial coefficients, the equation would be in the form;</w:t>
      </w:r>
    </w:p>
    <w:p w14:paraId="0641C425" w14:textId="77777777" w:rsidR="001E22D1" w:rsidRPr="001E22D1" w:rsidRDefault="001E22D1" w:rsidP="001E22D1">
      <w:pPr>
        <w:rPr>
          <w:rFonts w:ascii="Times New Roman" w:eastAsia="Times New Roman" w:hAnsi="Times New Roman" w:cs="Times New Roman"/>
          <w:sz w:val="24"/>
          <w:szCs w:val="24"/>
        </w:rPr>
      </w:pPr>
      <m:oMath>
        <m:r>
          <w:rPr>
            <w:rFonts w:ascii="Cambria Math" w:hAnsi="Cambria Math" w:cs="Times New Roman"/>
            <w:sz w:val="24"/>
            <w:szCs w:val="24"/>
            <w:lang w:val="en-GB"/>
          </w:rPr>
          <w:lastRenderedPageBreak/>
          <m:t>Y=</m:t>
        </m:r>
      </m:oMath>
      <w:r w:rsidRPr="001E22D1">
        <w:rPr>
          <w:rFonts w:ascii="Times New Roman" w:eastAsia="Times New Roman" w:hAnsi="Times New Roman" w:cs="Times New Roman"/>
          <w:sz w:val="24"/>
          <w:szCs w:val="24"/>
        </w:rPr>
        <w:t>41.15142</w:t>
      </w:r>
      <m:oMath>
        <m:r>
          <w:rPr>
            <w:rFonts w:ascii="Cambria Math" w:hAnsi="Cambria Math" w:cs="Times New Roman"/>
            <w:sz w:val="24"/>
            <w:szCs w:val="24"/>
            <w:lang w:val="en-GB"/>
          </w:rPr>
          <m:t>+ 33.21872</m:t>
        </m:r>
        <m:sSub>
          <m:sSubPr>
            <m:ctrlPr>
              <w:rPr>
                <w:rFonts w:ascii="Cambria Math" w:hAnsi="Cambria Math" w:cs="Times New Roman"/>
                <w:i/>
                <w:sz w:val="24"/>
                <w:szCs w:val="24"/>
                <w:lang w:val="en-GB"/>
              </w:rPr>
            </m:ctrlPr>
          </m:sSubPr>
          <m:e>
            <m:r>
              <w:rPr>
                <w:rFonts w:ascii="Cambria Math" w:hAnsi="Cambria Math" w:cs="Times New Roman"/>
                <w:sz w:val="24"/>
                <w:szCs w:val="24"/>
                <w:lang w:val="en-GB"/>
              </w:rPr>
              <m:t>X</m:t>
            </m:r>
          </m:e>
          <m:sub>
            <m:r>
              <w:rPr>
                <w:rFonts w:ascii="Cambria Math" w:hAnsi="Cambria Math" w:cs="Times New Roman"/>
                <w:sz w:val="24"/>
                <w:szCs w:val="24"/>
                <w:lang w:val="en-GB"/>
              </w:rPr>
              <m:t>1</m:t>
            </m:r>
          </m:sub>
        </m:sSub>
        <m:r>
          <w:rPr>
            <w:rFonts w:ascii="Cambria Math" w:hAnsi="Cambria Math" w:cs="Times New Roman"/>
            <w:sz w:val="24"/>
            <w:szCs w:val="24"/>
            <w:lang w:val="en-GB"/>
          </w:rPr>
          <m:t>+2.213967</m:t>
        </m:r>
        <m:sSub>
          <m:sSubPr>
            <m:ctrlPr>
              <w:rPr>
                <w:rFonts w:ascii="Cambria Math" w:hAnsi="Cambria Math" w:cs="Times New Roman"/>
                <w:i/>
                <w:sz w:val="24"/>
                <w:szCs w:val="24"/>
                <w:lang w:val="en-GB"/>
              </w:rPr>
            </m:ctrlPr>
          </m:sSubPr>
          <m:e>
            <m:r>
              <w:rPr>
                <w:rFonts w:ascii="Cambria Math" w:hAnsi="Cambria Math" w:cs="Times New Roman"/>
                <w:sz w:val="24"/>
                <w:szCs w:val="24"/>
                <w:lang w:val="en-GB"/>
              </w:rPr>
              <m:t>X</m:t>
            </m:r>
          </m:e>
          <m:sub>
            <m:r>
              <w:rPr>
                <w:rFonts w:ascii="Cambria Math" w:hAnsi="Cambria Math" w:cs="Times New Roman"/>
                <w:sz w:val="24"/>
                <w:szCs w:val="24"/>
                <w:lang w:val="en-GB"/>
              </w:rPr>
              <m:t>2</m:t>
            </m:r>
          </m:sub>
        </m:sSub>
        <m:r>
          <w:rPr>
            <w:rFonts w:ascii="Cambria Math" w:hAnsi="Cambria Math" w:cs="Times New Roman"/>
            <w:sz w:val="24"/>
            <w:szCs w:val="24"/>
            <w:lang w:val="en-GB"/>
          </w:rPr>
          <m:t>-2.14006</m:t>
        </m:r>
        <m:sSub>
          <m:sSubPr>
            <m:ctrlPr>
              <w:rPr>
                <w:rFonts w:ascii="Cambria Math" w:hAnsi="Cambria Math" w:cs="Times New Roman"/>
                <w:i/>
                <w:sz w:val="24"/>
                <w:szCs w:val="24"/>
                <w:lang w:val="en-GB"/>
              </w:rPr>
            </m:ctrlPr>
          </m:sSubPr>
          <m:e>
            <m:r>
              <w:rPr>
                <w:rFonts w:ascii="Cambria Math" w:hAnsi="Cambria Math" w:cs="Times New Roman"/>
                <w:sz w:val="24"/>
                <w:szCs w:val="24"/>
                <w:lang w:val="en-GB"/>
              </w:rPr>
              <m:t>X</m:t>
            </m:r>
          </m:e>
          <m:sub>
            <m:r>
              <w:rPr>
                <w:rFonts w:ascii="Cambria Math" w:hAnsi="Cambria Math" w:cs="Times New Roman"/>
                <w:sz w:val="24"/>
                <w:szCs w:val="24"/>
                <w:lang w:val="en-GB"/>
              </w:rPr>
              <m:t>3</m:t>
            </m:r>
          </m:sub>
        </m:sSub>
        <m:r>
          <w:rPr>
            <w:rFonts w:ascii="Cambria Math" w:hAnsi="Cambria Math" w:cs="Times New Roman"/>
            <w:sz w:val="24"/>
            <w:szCs w:val="24"/>
            <w:lang w:val="en-GB"/>
          </w:rPr>
          <m:t>-4.78693</m:t>
        </m:r>
        <m:sSub>
          <m:sSubPr>
            <m:ctrlPr>
              <w:rPr>
                <w:rFonts w:ascii="Cambria Math" w:hAnsi="Cambria Math" w:cs="Times New Roman"/>
                <w:i/>
                <w:sz w:val="24"/>
                <w:szCs w:val="24"/>
                <w:lang w:val="en-GB"/>
              </w:rPr>
            </m:ctrlPr>
          </m:sSubPr>
          <m:e>
            <m:r>
              <w:rPr>
                <w:rFonts w:ascii="Cambria Math" w:hAnsi="Cambria Math" w:cs="Times New Roman"/>
                <w:sz w:val="24"/>
                <w:szCs w:val="24"/>
                <w:lang w:val="en-GB"/>
              </w:rPr>
              <m:t>X</m:t>
            </m:r>
          </m:e>
          <m:sub>
            <m:r>
              <w:rPr>
                <w:rFonts w:ascii="Cambria Math" w:hAnsi="Cambria Math" w:cs="Times New Roman"/>
                <w:sz w:val="24"/>
                <w:szCs w:val="24"/>
                <w:lang w:val="en-GB"/>
              </w:rPr>
              <m:t xml:space="preserve">4  </m:t>
            </m:r>
          </m:sub>
        </m:sSub>
        <m:r>
          <w:rPr>
            <w:rFonts w:ascii="Cambria Math" w:hAnsi="Cambria Math" w:cs="Times New Roman"/>
            <w:sz w:val="24"/>
            <w:szCs w:val="24"/>
            <w:vertAlign w:val="subscript"/>
            <w:lang w:val="en-GB"/>
          </w:rPr>
          <m:t>-2.37866</m:t>
        </m:r>
        <m:r>
          <w:rPr>
            <w:rFonts w:ascii="Cambria Math" w:hAnsi="Cambria Math" w:cs="Times New Roman"/>
            <w:sz w:val="24"/>
            <w:szCs w:val="24"/>
            <w:lang w:val="en-GB"/>
          </w:rPr>
          <m:t>+ε</m:t>
        </m:r>
      </m:oMath>
    </w:p>
    <w:p w14:paraId="240E6D26" w14:textId="77777777" w:rsidR="001E22D1" w:rsidRPr="00AB3280" w:rsidRDefault="001E22D1" w:rsidP="001E22D1">
      <w:pPr>
        <w:spacing w:after="0" w:line="480" w:lineRule="auto"/>
        <w:rPr>
          <w:rFonts w:ascii="Times New Roman" w:eastAsia="Times New Roman" w:hAnsi="Times New Roman" w:cs="Times New Roman"/>
          <w:sz w:val="24"/>
          <w:szCs w:val="24"/>
        </w:rPr>
      </w:pPr>
    </w:p>
    <w:p w14:paraId="587E1D00" w14:textId="77777777" w:rsidR="001E22D1" w:rsidRPr="001E22D1" w:rsidRDefault="001E22D1" w:rsidP="001E22D1">
      <w:pPr>
        <w:pStyle w:val="ListParagraph"/>
        <w:numPr>
          <w:ilvl w:val="0"/>
          <w:numId w:val="2"/>
        </w:numPr>
        <w:spacing w:after="0" w:line="480" w:lineRule="auto"/>
        <w:rPr>
          <w:rFonts w:ascii="Times New Roman" w:eastAsia="Times New Roman" w:hAnsi="Times New Roman" w:cs="Times New Roman"/>
          <w:sz w:val="24"/>
          <w:szCs w:val="24"/>
        </w:rPr>
      </w:pPr>
      <w:r w:rsidRPr="001E22D1">
        <w:rPr>
          <w:rFonts w:ascii="Times New Roman" w:eastAsia="Times New Roman" w:hAnsi="Times New Roman" w:cs="Times New Roman"/>
          <w:sz w:val="24"/>
          <w:szCs w:val="24"/>
        </w:rPr>
        <w:t>F Test</w:t>
      </w:r>
    </w:p>
    <w:p w14:paraId="792B6CCD" w14:textId="77777777" w:rsidR="001E22D1" w:rsidRPr="00AB3280" w:rsidRDefault="001E22D1" w:rsidP="001E22D1">
      <w:pPr>
        <w:spacing w:after="0" w:line="480" w:lineRule="auto"/>
        <w:rPr>
          <w:rFonts w:ascii="Times New Roman" w:eastAsia="Times New Roman" w:hAnsi="Times New Roman" w:cs="Times New Roman"/>
          <w:sz w:val="24"/>
          <w:szCs w:val="24"/>
        </w:rPr>
      </w:pPr>
      <w:r w:rsidRPr="00AB3280">
        <w:rPr>
          <w:rFonts w:ascii="Times New Roman" w:eastAsia="Times New Roman" w:hAnsi="Times New Roman" w:cs="Times New Roman"/>
          <w:sz w:val="24"/>
          <w:szCs w:val="24"/>
        </w:rPr>
        <w:t>The F test plays a similar role with the R squared because they both check for the importance of including the independent variables in the prediction of the dependent variable. However, the F test is a single value unlike that previously of t statistic. The F test statistic in all critical values at 1%, 5%, and 10% is 229.8319. The significance F is 7.8198E-215. It is less than all the critical values given during the regression. Therefore, the null hypothesis of the F test is rejected to conclude that the model fits better to predict when more predictor variables are included.</w:t>
      </w:r>
    </w:p>
    <w:p w14:paraId="11F9F295" w14:textId="77777777" w:rsidR="001E22D1" w:rsidRPr="001E22D1" w:rsidRDefault="001E22D1" w:rsidP="001E22D1">
      <w:pPr>
        <w:pStyle w:val="ListParagraph"/>
        <w:numPr>
          <w:ilvl w:val="0"/>
          <w:numId w:val="2"/>
        </w:numPr>
        <w:spacing w:after="0" w:line="480" w:lineRule="auto"/>
        <w:rPr>
          <w:rFonts w:ascii="Times New Roman" w:eastAsia="Times New Roman" w:hAnsi="Times New Roman" w:cs="Times New Roman"/>
          <w:sz w:val="24"/>
          <w:szCs w:val="24"/>
        </w:rPr>
      </w:pPr>
      <w:r w:rsidRPr="001E22D1">
        <w:rPr>
          <w:rFonts w:ascii="Times New Roman" w:eastAsia="Times New Roman" w:hAnsi="Times New Roman" w:cs="Times New Roman"/>
          <w:sz w:val="24"/>
          <w:szCs w:val="24"/>
        </w:rPr>
        <w:t>Multiple Regression inclusive of all independent variables.</w:t>
      </w:r>
    </w:p>
    <w:p w14:paraId="3CDBE637" w14:textId="77777777" w:rsidR="001E22D1" w:rsidRPr="00AB3280" w:rsidRDefault="001E22D1" w:rsidP="001E22D1">
      <w:pPr>
        <w:spacing w:after="0" w:line="480" w:lineRule="auto"/>
        <w:rPr>
          <w:rFonts w:ascii="Times New Roman" w:eastAsia="Times New Roman" w:hAnsi="Times New Roman" w:cs="Times New Roman"/>
          <w:sz w:val="24"/>
          <w:szCs w:val="24"/>
        </w:rPr>
      </w:pPr>
      <w:r w:rsidRPr="00AB3280">
        <w:rPr>
          <w:rFonts w:ascii="Times New Roman" w:eastAsia="Times New Roman" w:hAnsi="Times New Roman" w:cs="Times New Roman"/>
          <w:sz w:val="24"/>
          <w:szCs w:val="24"/>
        </w:rPr>
        <w:t>Multiple linear regression is carried out on all variables including the categorical and the continuous variables. </w:t>
      </w:r>
    </w:p>
    <w:p w14:paraId="5B1BACA3" w14:textId="77777777" w:rsidR="001E22D1" w:rsidRPr="00AB3280" w:rsidRDefault="001E22D1" w:rsidP="001E22D1">
      <w:pPr>
        <w:spacing w:after="0" w:line="480" w:lineRule="auto"/>
        <w:rPr>
          <w:rFonts w:ascii="Times New Roman" w:eastAsia="Times New Roman" w:hAnsi="Times New Roman" w:cs="Times New Roman"/>
          <w:sz w:val="24"/>
          <w:szCs w:val="24"/>
        </w:rPr>
      </w:pPr>
      <w:r w:rsidRPr="00AB3280">
        <w:rPr>
          <w:rFonts w:ascii="Times New Roman" w:eastAsia="Times New Roman" w:hAnsi="Times New Roman" w:cs="Times New Roman"/>
          <w:sz w:val="24"/>
          <w:szCs w:val="24"/>
        </w:rPr>
        <w:t>From the results of the multiple regression, all variables are significant since all p-values are less than 0.05. That makes them statistically significant for prediction of the Year of Education. It is only the location of the school and the average state of 4year college tuition in $1000’s that are not statistically significant.</w:t>
      </w:r>
    </w:p>
    <w:p w14:paraId="4FBACF31" w14:textId="77777777" w:rsidR="001E22D1" w:rsidRPr="001E22D1" w:rsidRDefault="001E22D1" w:rsidP="001E22D1">
      <w:pPr>
        <w:spacing w:after="0" w:line="480" w:lineRule="auto"/>
        <w:rPr>
          <w:rFonts w:ascii="Times New Roman" w:eastAsia="Times New Roman" w:hAnsi="Times New Roman" w:cs="Times New Roman"/>
          <w:sz w:val="24"/>
          <w:szCs w:val="24"/>
        </w:rPr>
      </w:pPr>
      <w:r w:rsidRPr="00AB3280">
        <w:rPr>
          <w:rFonts w:ascii="Times New Roman" w:eastAsia="Times New Roman" w:hAnsi="Times New Roman" w:cs="Times New Roman"/>
          <w:sz w:val="24"/>
          <w:szCs w:val="24"/>
        </w:rPr>
        <w:t>A table below is drawn to express the significance of the explanatory variables and their effect on the dependent variable (year of education)</w:t>
      </w:r>
    </w:p>
    <w:tbl>
      <w:tblPr>
        <w:tblStyle w:val="TableGrid"/>
        <w:tblpPr w:leftFromText="180" w:rightFromText="180" w:vertAnchor="text" w:tblpY="1"/>
        <w:tblOverlap w:val="never"/>
        <w:tblW w:w="0" w:type="auto"/>
        <w:tblLook w:val="04A0" w:firstRow="1" w:lastRow="0" w:firstColumn="1" w:lastColumn="0" w:noHBand="0" w:noVBand="1"/>
      </w:tblPr>
      <w:tblGrid>
        <w:gridCol w:w="1900"/>
        <w:gridCol w:w="1336"/>
      </w:tblGrid>
      <w:tr w:rsidR="001E22D1" w:rsidRPr="001E22D1" w14:paraId="500ABBB9" w14:textId="77777777" w:rsidTr="00F92435">
        <w:trPr>
          <w:trHeight w:val="300"/>
        </w:trPr>
        <w:tc>
          <w:tcPr>
            <w:tcW w:w="1900" w:type="dxa"/>
            <w:noWrap/>
            <w:hideMark/>
          </w:tcPr>
          <w:p w14:paraId="4CAB6CCE" w14:textId="77777777" w:rsidR="001E22D1" w:rsidRPr="001E22D1" w:rsidRDefault="001E22D1" w:rsidP="00F92435">
            <w:pPr>
              <w:spacing w:line="360" w:lineRule="auto"/>
              <w:rPr>
                <w:rFonts w:ascii="Times New Roman" w:eastAsia="Times New Roman" w:hAnsi="Times New Roman" w:cs="Times New Roman"/>
                <w:b/>
                <w:bCs/>
                <w:sz w:val="24"/>
                <w:szCs w:val="24"/>
              </w:rPr>
            </w:pPr>
            <w:r w:rsidRPr="001E22D1">
              <w:rPr>
                <w:rFonts w:ascii="Times New Roman" w:eastAsia="Times New Roman" w:hAnsi="Times New Roman" w:cs="Times New Roman"/>
                <w:b/>
                <w:bCs/>
                <w:sz w:val="24"/>
                <w:szCs w:val="24"/>
              </w:rPr>
              <w:t>Variable</w:t>
            </w:r>
          </w:p>
        </w:tc>
        <w:tc>
          <w:tcPr>
            <w:tcW w:w="960" w:type="dxa"/>
            <w:noWrap/>
            <w:hideMark/>
          </w:tcPr>
          <w:p w14:paraId="677A0B27" w14:textId="77777777" w:rsidR="001E22D1" w:rsidRPr="001E22D1" w:rsidRDefault="001E22D1" w:rsidP="00F92435">
            <w:pPr>
              <w:spacing w:line="360" w:lineRule="auto"/>
              <w:rPr>
                <w:rFonts w:ascii="Times New Roman" w:eastAsia="Times New Roman" w:hAnsi="Times New Roman" w:cs="Times New Roman"/>
                <w:b/>
                <w:bCs/>
                <w:sz w:val="24"/>
                <w:szCs w:val="24"/>
              </w:rPr>
            </w:pPr>
            <w:r w:rsidRPr="001E22D1">
              <w:rPr>
                <w:rFonts w:ascii="Times New Roman" w:eastAsia="Times New Roman" w:hAnsi="Times New Roman" w:cs="Times New Roman"/>
                <w:b/>
                <w:bCs/>
                <w:sz w:val="24"/>
                <w:szCs w:val="24"/>
              </w:rPr>
              <w:t>Coefficient</w:t>
            </w:r>
          </w:p>
        </w:tc>
      </w:tr>
      <w:tr w:rsidR="001E22D1" w:rsidRPr="001E22D1" w14:paraId="14F30DA3" w14:textId="77777777" w:rsidTr="00F92435">
        <w:trPr>
          <w:trHeight w:val="300"/>
        </w:trPr>
        <w:tc>
          <w:tcPr>
            <w:tcW w:w="1900" w:type="dxa"/>
            <w:noWrap/>
            <w:hideMark/>
          </w:tcPr>
          <w:p w14:paraId="46D078E8" w14:textId="77777777" w:rsidR="001E22D1" w:rsidRPr="001E22D1" w:rsidRDefault="001E22D1" w:rsidP="00F92435">
            <w:pPr>
              <w:spacing w:line="360" w:lineRule="auto"/>
              <w:rPr>
                <w:rFonts w:ascii="Times New Roman" w:eastAsia="Times New Roman" w:hAnsi="Times New Roman" w:cs="Times New Roman"/>
                <w:sz w:val="24"/>
                <w:szCs w:val="24"/>
              </w:rPr>
            </w:pPr>
            <w:r w:rsidRPr="001E22D1">
              <w:rPr>
                <w:rFonts w:ascii="Times New Roman" w:eastAsia="Times New Roman" w:hAnsi="Times New Roman" w:cs="Times New Roman"/>
                <w:sz w:val="24"/>
                <w:szCs w:val="24"/>
              </w:rPr>
              <w:t>female</w:t>
            </w:r>
          </w:p>
        </w:tc>
        <w:tc>
          <w:tcPr>
            <w:tcW w:w="960" w:type="dxa"/>
            <w:noWrap/>
            <w:hideMark/>
          </w:tcPr>
          <w:p w14:paraId="46BB27CF" w14:textId="77777777" w:rsidR="001E22D1" w:rsidRPr="001E22D1" w:rsidRDefault="001E22D1" w:rsidP="00F92435">
            <w:pPr>
              <w:spacing w:line="360" w:lineRule="auto"/>
              <w:rPr>
                <w:rFonts w:ascii="Times New Roman" w:eastAsia="Times New Roman" w:hAnsi="Times New Roman" w:cs="Times New Roman"/>
                <w:sz w:val="24"/>
                <w:szCs w:val="24"/>
              </w:rPr>
            </w:pPr>
            <w:r w:rsidRPr="001E22D1">
              <w:rPr>
                <w:rFonts w:ascii="Times New Roman" w:eastAsia="Times New Roman" w:hAnsi="Times New Roman" w:cs="Times New Roman"/>
                <w:sz w:val="24"/>
                <w:szCs w:val="24"/>
              </w:rPr>
              <w:t>0.143922</w:t>
            </w:r>
          </w:p>
        </w:tc>
      </w:tr>
      <w:tr w:rsidR="001E22D1" w:rsidRPr="001E22D1" w14:paraId="7B514786" w14:textId="77777777" w:rsidTr="00F92435">
        <w:trPr>
          <w:trHeight w:val="300"/>
        </w:trPr>
        <w:tc>
          <w:tcPr>
            <w:tcW w:w="1900" w:type="dxa"/>
            <w:noWrap/>
            <w:hideMark/>
          </w:tcPr>
          <w:p w14:paraId="4B5EED19" w14:textId="77777777" w:rsidR="001E22D1" w:rsidRPr="001E22D1" w:rsidRDefault="001E22D1" w:rsidP="00F92435">
            <w:pPr>
              <w:spacing w:line="360" w:lineRule="auto"/>
              <w:rPr>
                <w:rFonts w:ascii="Times New Roman" w:eastAsia="Times New Roman" w:hAnsi="Times New Roman" w:cs="Times New Roman"/>
                <w:sz w:val="24"/>
                <w:szCs w:val="24"/>
              </w:rPr>
            </w:pPr>
            <w:r w:rsidRPr="001E22D1">
              <w:rPr>
                <w:rFonts w:ascii="Times New Roman" w:eastAsia="Times New Roman" w:hAnsi="Times New Roman" w:cs="Times New Roman"/>
                <w:sz w:val="24"/>
                <w:szCs w:val="24"/>
              </w:rPr>
              <w:t>black</w:t>
            </w:r>
          </w:p>
        </w:tc>
        <w:tc>
          <w:tcPr>
            <w:tcW w:w="960" w:type="dxa"/>
            <w:noWrap/>
            <w:hideMark/>
          </w:tcPr>
          <w:p w14:paraId="13BAAB7B" w14:textId="77777777" w:rsidR="001E22D1" w:rsidRPr="001E22D1" w:rsidRDefault="001E22D1" w:rsidP="00F92435">
            <w:pPr>
              <w:spacing w:line="360" w:lineRule="auto"/>
              <w:rPr>
                <w:rFonts w:ascii="Times New Roman" w:eastAsia="Times New Roman" w:hAnsi="Times New Roman" w:cs="Times New Roman"/>
                <w:sz w:val="24"/>
                <w:szCs w:val="24"/>
              </w:rPr>
            </w:pPr>
            <w:r w:rsidRPr="001E22D1">
              <w:rPr>
                <w:rFonts w:ascii="Times New Roman" w:eastAsia="Times New Roman" w:hAnsi="Times New Roman" w:cs="Times New Roman"/>
                <w:sz w:val="24"/>
                <w:szCs w:val="24"/>
              </w:rPr>
              <w:t>0.338367</w:t>
            </w:r>
          </w:p>
        </w:tc>
      </w:tr>
      <w:tr w:rsidR="001E22D1" w:rsidRPr="001E22D1" w14:paraId="72D00A94" w14:textId="77777777" w:rsidTr="00F92435">
        <w:trPr>
          <w:trHeight w:val="300"/>
        </w:trPr>
        <w:tc>
          <w:tcPr>
            <w:tcW w:w="1900" w:type="dxa"/>
            <w:noWrap/>
            <w:hideMark/>
          </w:tcPr>
          <w:p w14:paraId="7831E892" w14:textId="77777777" w:rsidR="001E22D1" w:rsidRPr="001E22D1" w:rsidRDefault="001E22D1" w:rsidP="00F92435">
            <w:pPr>
              <w:spacing w:line="360" w:lineRule="auto"/>
              <w:rPr>
                <w:rFonts w:ascii="Times New Roman" w:eastAsia="Times New Roman" w:hAnsi="Times New Roman" w:cs="Times New Roman"/>
                <w:sz w:val="24"/>
                <w:szCs w:val="24"/>
              </w:rPr>
            </w:pPr>
            <w:r w:rsidRPr="001E22D1">
              <w:rPr>
                <w:rFonts w:ascii="Times New Roman" w:eastAsia="Times New Roman" w:hAnsi="Times New Roman" w:cs="Times New Roman"/>
                <w:sz w:val="24"/>
                <w:szCs w:val="24"/>
              </w:rPr>
              <w:t>hispanic</w:t>
            </w:r>
          </w:p>
        </w:tc>
        <w:tc>
          <w:tcPr>
            <w:tcW w:w="960" w:type="dxa"/>
            <w:noWrap/>
            <w:hideMark/>
          </w:tcPr>
          <w:p w14:paraId="2DB423D9" w14:textId="77777777" w:rsidR="001E22D1" w:rsidRPr="001E22D1" w:rsidRDefault="001E22D1" w:rsidP="00F92435">
            <w:pPr>
              <w:spacing w:line="360" w:lineRule="auto"/>
              <w:rPr>
                <w:rFonts w:ascii="Times New Roman" w:eastAsia="Times New Roman" w:hAnsi="Times New Roman" w:cs="Times New Roman"/>
                <w:sz w:val="24"/>
                <w:szCs w:val="24"/>
              </w:rPr>
            </w:pPr>
            <w:r w:rsidRPr="001E22D1">
              <w:rPr>
                <w:rFonts w:ascii="Times New Roman" w:eastAsia="Times New Roman" w:hAnsi="Times New Roman" w:cs="Times New Roman"/>
                <w:sz w:val="24"/>
                <w:szCs w:val="24"/>
              </w:rPr>
              <w:t>0.349177</w:t>
            </w:r>
          </w:p>
        </w:tc>
      </w:tr>
      <w:tr w:rsidR="001E22D1" w:rsidRPr="001E22D1" w14:paraId="29D769B1" w14:textId="77777777" w:rsidTr="00F92435">
        <w:trPr>
          <w:trHeight w:val="300"/>
        </w:trPr>
        <w:tc>
          <w:tcPr>
            <w:tcW w:w="1900" w:type="dxa"/>
            <w:noWrap/>
            <w:hideMark/>
          </w:tcPr>
          <w:p w14:paraId="3232CC4C" w14:textId="77777777" w:rsidR="001E22D1" w:rsidRPr="001E22D1" w:rsidRDefault="001E22D1" w:rsidP="00F92435">
            <w:pPr>
              <w:spacing w:line="360" w:lineRule="auto"/>
              <w:rPr>
                <w:rFonts w:ascii="Times New Roman" w:eastAsia="Times New Roman" w:hAnsi="Times New Roman" w:cs="Times New Roman"/>
                <w:sz w:val="24"/>
                <w:szCs w:val="24"/>
              </w:rPr>
            </w:pPr>
            <w:r w:rsidRPr="001E22D1">
              <w:rPr>
                <w:rFonts w:ascii="Times New Roman" w:eastAsia="Times New Roman" w:hAnsi="Times New Roman" w:cs="Times New Roman"/>
                <w:sz w:val="24"/>
                <w:szCs w:val="24"/>
              </w:rPr>
              <w:t>bytest</w:t>
            </w:r>
          </w:p>
        </w:tc>
        <w:tc>
          <w:tcPr>
            <w:tcW w:w="960" w:type="dxa"/>
            <w:noWrap/>
            <w:hideMark/>
          </w:tcPr>
          <w:p w14:paraId="61D45540" w14:textId="77777777" w:rsidR="001E22D1" w:rsidRPr="001E22D1" w:rsidRDefault="001E22D1" w:rsidP="00F92435">
            <w:pPr>
              <w:spacing w:line="360" w:lineRule="auto"/>
              <w:rPr>
                <w:rFonts w:ascii="Times New Roman" w:eastAsia="Times New Roman" w:hAnsi="Times New Roman" w:cs="Times New Roman"/>
                <w:sz w:val="24"/>
                <w:szCs w:val="24"/>
              </w:rPr>
            </w:pPr>
            <w:r w:rsidRPr="001E22D1">
              <w:rPr>
                <w:rFonts w:ascii="Times New Roman" w:eastAsia="Times New Roman" w:hAnsi="Times New Roman" w:cs="Times New Roman"/>
                <w:sz w:val="24"/>
                <w:szCs w:val="24"/>
              </w:rPr>
              <w:t>0.093069</w:t>
            </w:r>
          </w:p>
        </w:tc>
      </w:tr>
      <w:tr w:rsidR="001E22D1" w:rsidRPr="001E22D1" w14:paraId="2B5F7DEC" w14:textId="77777777" w:rsidTr="00F92435">
        <w:trPr>
          <w:trHeight w:val="300"/>
        </w:trPr>
        <w:tc>
          <w:tcPr>
            <w:tcW w:w="1900" w:type="dxa"/>
            <w:noWrap/>
            <w:hideMark/>
          </w:tcPr>
          <w:p w14:paraId="47FE854A" w14:textId="77777777" w:rsidR="001E22D1" w:rsidRPr="001E22D1" w:rsidRDefault="001E22D1" w:rsidP="00F92435">
            <w:pPr>
              <w:spacing w:line="360" w:lineRule="auto"/>
              <w:rPr>
                <w:rFonts w:ascii="Times New Roman" w:eastAsia="Times New Roman" w:hAnsi="Times New Roman" w:cs="Times New Roman"/>
                <w:sz w:val="24"/>
                <w:szCs w:val="24"/>
              </w:rPr>
            </w:pPr>
            <w:r w:rsidRPr="001E22D1">
              <w:rPr>
                <w:rFonts w:ascii="Times New Roman" w:eastAsia="Times New Roman" w:hAnsi="Times New Roman" w:cs="Times New Roman"/>
                <w:sz w:val="24"/>
                <w:szCs w:val="24"/>
              </w:rPr>
              <w:t>dadcoll</w:t>
            </w:r>
          </w:p>
        </w:tc>
        <w:tc>
          <w:tcPr>
            <w:tcW w:w="960" w:type="dxa"/>
            <w:noWrap/>
            <w:hideMark/>
          </w:tcPr>
          <w:p w14:paraId="0A4C477F" w14:textId="77777777" w:rsidR="001E22D1" w:rsidRPr="001E22D1" w:rsidRDefault="001E22D1" w:rsidP="00F92435">
            <w:pPr>
              <w:spacing w:line="360" w:lineRule="auto"/>
              <w:rPr>
                <w:rFonts w:ascii="Times New Roman" w:eastAsia="Times New Roman" w:hAnsi="Times New Roman" w:cs="Times New Roman"/>
                <w:sz w:val="24"/>
                <w:szCs w:val="24"/>
              </w:rPr>
            </w:pPr>
            <w:r w:rsidRPr="001E22D1">
              <w:rPr>
                <w:rFonts w:ascii="Times New Roman" w:eastAsia="Times New Roman" w:hAnsi="Times New Roman" w:cs="Times New Roman"/>
                <w:sz w:val="24"/>
                <w:szCs w:val="24"/>
              </w:rPr>
              <w:t>0.574015</w:t>
            </w:r>
          </w:p>
        </w:tc>
      </w:tr>
      <w:tr w:rsidR="001E22D1" w:rsidRPr="001E22D1" w14:paraId="21082D26" w14:textId="77777777" w:rsidTr="00F92435">
        <w:trPr>
          <w:trHeight w:val="300"/>
        </w:trPr>
        <w:tc>
          <w:tcPr>
            <w:tcW w:w="1900" w:type="dxa"/>
            <w:noWrap/>
            <w:hideMark/>
          </w:tcPr>
          <w:p w14:paraId="096E95B6" w14:textId="77777777" w:rsidR="001E22D1" w:rsidRPr="001E22D1" w:rsidRDefault="001E22D1" w:rsidP="00F92435">
            <w:pPr>
              <w:spacing w:line="360" w:lineRule="auto"/>
              <w:rPr>
                <w:rFonts w:ascii="Times New Roman" w:eastAsia="Times New Roman" w:hAnsi="Times New Roman" w:cs="Times New Roman"/>
                <w:sz w:val="24"/>
                <w:szCs w:val="24"/>
              </w:rPr>
            </w:pPr>
            <w:r w:rsidRPr="001E22D1">
              <w:rPr>
                <w:rFonts w:ascii="Times New Roman" w:eastAsia="Times New Roman" w:hAnsi="Times New Roman" w:cs="Times New Roman"/>
                <w:sz w:val="24"/>
                <w:szCs w:val="24"/>
              </w:rPr>
              <w:t>momcoll</w:t>
            </w:r>
          </w:p>
        </w:tc>
        <w:tc>
          <w:tcPr>
            <w:tcW w:w="960" w:type="dxa"/>
            <w:noWrap/>
            <w:hideMark/>
          </w:tcPr>
          <w:p w14:paraId="72722BD3" w14:textId="77777777" w:rsidR="001E22D1" w:rsidRPr="001E22D1" w:rsidRDefault="001E22D1" w:rsidP="00F92435">
            <w:pPr>
              <w:spacing w:line="360" w:lineRule="auto"/>
              <w:rPr>
                <w:rFonts w:ascii="Times New Roman" w:eastAsia="Times New Roman" w:hAnsi="Times New Roman" w:cs="Times New Roman"/>
                <w:sz w:val="24"/>
                <w:szCs w:val="24"/>
              </w:rPr>
            </w:pPr>
            <w:r w:rsidRPr="001E22D1">
              <w:rPr>
                <w:rFonts w:ascii="Times New Roman" w:eastAsia="Times New Roman" w:hAnsi="Times New Roman" w:cs="Times New Roman"/>
                <w:sz w:val="24"/>
                <w:szCs w:val="24"/>
              </w:rPr>
              <w:t>0.37867</w:t>
            </w:r>
          </w:p>
        </w:tc>
      </w:tr>
      <w:tr w:rsidR="001E22D1" w:rsidRPr="001E22D1" w14:paraId="4BB0ABA9" w14:textId="77777777" w:rsidTr="00F92435">
        <w:trPr>
          <w:trHeight w:val="300"/>
        </w:trPr>
        <w:tc>
          <w:tcPr>
            <w:tcW w:w="1900" w:type="dxa"/>
            <w:noWrap/>
            <w:hideMark/>
          </w:tcPr>
          <w:p w14:paraId="51B8C912" w14:textId="77777777" w:rsidR="001E22D1" w:rsidRPr="001E22D1" w:rsidRDefault="001E22D1" w:rsidP="00F92435">
            <w:pPr>
              <w:spacing w:line="360" w:lineRule="auto"/>
              <w:rPr>
                <w:rFonts w:ascii="Times New Roman" w:eastAsia="Times New Roman" w:hAnsi="Times New Roman" w:cs="Times New Roman"/>
                <w:sz w:val="24"/>
                <w:szCs w:val="24"/>
              </w:rPr>
            </w:pPr>
            <w:r w:rsidRPr="001E22D1">
              <w:rPr>
                <w:rFonts w:ascii="Times New Roman" w:eastAsia="Times New Roman" w:hAnsi="Times New Roman" w:cs="Times New Roman"/>
                <w:sz w:val="24"/>
                <w:szCs w:val="24"/>
              </w:rPr>
              <w:lastRenderedPageBreak/>
              <w:t>ownhome</w:t>
            </w:r>
          </w:p>
        </w:tc>
        <w:tc>
          <w:tcPr>
            <w:tcW w:w="960" w:type="dxa"/>
            <w:noWrap/>
            <w:hideMark/>
          </w:tcPr>
          <w:p w14:paraId="39068F35" w14:textId="77777777" w:rsidR="001E22D1" w:rsidRPr="001E22D1" w:rsidRDefault="001E22D1" w:rsidP="00F92435">
            <w:pPr>
              <w:spacing w:line="360" w:lineRule="auto"/>
              <w:rPr>
                <w:rFonts w:ascii="Times New Roman" w:eastAsia="Times New Roman" w:hAnsi="Times New Roman" w:cs="Times New Roman"/>
                <w:sz w:val="24"/>
                <w:szCs w:val="24"/>
              </w:rPr>
            </w:pPr>
            <w:r w:rsidRPr="001E22D1">
              <w:rPr>
                <w:rFonts w:ascii="Times New Roman" w:eastAsia="Times New Roman" w:hAnsi="Times New Roman" w:cs="Times New Roman"/>
                <w:sz w:val="24"/>
                <w:szCs w:val="24"/>
              </w:rPr>
              <w:t>0.143258</w:t>
            </w:r>
          </w:p>
        </w:tc>
      </w:tr>
      <w:tr w:rsidR="001E22D1" w:rsidRPr="001E22D1" w14:paraId="0796A031" w14:textId="77777777" w:rsidTr="00F92435">
        <w:trPr>
          <w:trHeight w:val="300"/>
        </w:trPr>
        <w:tc>
          <w:tcPr>
            <w:tcW w:w="1900" w:type="dxa"/>
            <w:noWrap/>
            <w:hideMark/>
          </w:tcPr>
          <w:p w14:paraId="53B65034" w14:textId="77777777" w:rsidR="001E22D1" w:rsidRPr="001E22D1" w:rsidRDefault="001E22D1" w:rsidP="00F92435">
            <w:pPr>
              <w:spacing w:line="360" w:lineRule="auto"/>
              <w:rPr>
                <w:rFonts w:ascii="Times New Roman" w:eastAsia="Times New Roman" w:hAnsi="Times New Roman" w:cs="Times New Roman"/>
                <w:sz w:val="24"/>
                <w:szCs w:val="24"/>
              </w:rPr>
            </w:pPr>
            <w:r w:rsidRPr="001E22D1">
              <w:rPr>
                <w:rFonts w:ascii="Times New Roman" w:eastAsia="Times New Roman" w:hAnsi="Times New Roman" w:cs="Times New Roman"/>
                <w:sz w:val="24"/>
                <w:szCs w:val="24"/>
              </w:rPr>
              <w:t>urban</w:t>
            </w:r>
          </w:p>
        </w:tc>
        <w:tc>
          <w:tcPr>
            <w:tcW w:w="960" w:type="dxa"/>
            <w:noWrap/>
            <w:hideMark/>
          </w:tcPr>
          <w:p w14:paraId="142FC49E" w14:textId="77777777" w:rsidR="001E22D1" w:rsidRPr="001E22D1" w:rsidRDefault="001E22D1" w:rsidP="00F92435">
            <w:pPr>
              <w:spacing w:line="360" w:lineRule="auto"/>
              <w:rPr>
                <w:rFonts w:ascii="Times New Roman" w:eastAsia="Times New Roman" w:hAnsi="Times New Roman" w:cs="Times New Roman"/>
                <w:sz w:val="24"/>
                <w:szCs w:val="24"/>
              </w:rPr>
            </w:pPr>
            <w:r w:rsidRPr="001E22D1">
              <w:rPr>
                <w:rFonts w:ascii="Times New Roman" w:eastAsia="Times New Roman" w:hAnsi="Times New Roman" w:cs="Times New Roman"/>
                <w:sz w:val="24"/>
                <w:szCs w:val="24"/>
              </w:rPr>
              <w:t>0.065166</w:t>
            </w:r>
          </w:p>
        </w:tc>
      </w:tr>
      <w:tr w:rsidR="001E22D1" w:rsidRPr="001E22D1" w14:paraId="47107298" w14:textId="77777777" w:rsidTr="00F92435">
        <w:trPr>
          <w:trHeight w:val="300"/>
        </w:trPr>
        <w:tc>
          <w:tcPr>
            <w:tcW w:w="1900" w:type="dxa"/>
            <w:noWrap/>
            <w:hideMark/>
          </w:tcPr>
          <w:p w14:paraId="388C3385" w14:textId="77777777" w:rsidR="001E22D1" w:rsidRPr="001E22D1" w:rsidRDefault="001E22D1" w:rsidP="00F92435">
            <w:pPr>
              <w:spacing w:line="360" w:lineRule="auto"/>
              <w:rPr>
                <w:rFonts w:ascii="Times New Roman" w:eastAsia="Times New Roman" w:hAnsi="Times New Roman" w:cs="Times New Roman"/>
                <w:sz w:val="24"/>
                <w:szCs w:val="24"/>
              </w:rPr>
            </w:pPr>
            <w:r w:rsidRPr="001E22D1">
              <w:rPr>
                <w:rFonts w:ascii="Times New Roman" w:eastAsia="Times New Roman" w:hAnsi="Times New Roman" w:cs="Times New Roman"/>
                <w:sz w:val="24"/>
                <w:szCs w:val="24"/>
              </w:rPr>
              <w:t>cue80</w:t>
            </w:r>
          </w:p>
        </w:tc>
        <w:tc>
          <w:tcPr>
            <w:tcW w:w="960" w:type="dxa"/>
            <w:noWrap/>
            <w:hideMark/>
          </w:tcPr>
          <w:p w14:paraId="75A1463C" w14:textId="77777777" w:rsidR="001E22D1" w:rsidRPr="001E22D1" w:rsidRDefault="001E22D1" w:rsidP="00F92435">
            <w:pPr>
              <w:spacing w:line="360" w:lineRule="auto"/>
              <w:rPr>
                <w:rFonts w:ascii="Times New Roman" w:eastAsia="Times New Roman" w:hAnsi="Times New Roman" w:cs="Times New Roman"/>
                <w:sz w:val="24"/>
                <w:szCs w:val="24"/>
              </w:rPr>
            </w:pPr>
            <w:r w:rsidRPr="001E22D1">
              <w:rPr>
                <w:rFonts w:ascii="Times New Roman" w:eastAsia="Times New Roman" w:hAnsi="Times New Roman" w:cs="Times New Roman"/>
                <w:sz w:val="24"/>
                <w:szCs w:val="24"/>
              </w:rPr>
              <w:t>0.02826</w:t>
            </w:r>
          </w:p>
        </w:tc>
      </w:tr>
      <w:tr w:rsidR="001E22D1" w:rsidRPr="001E22D1" w14:paraId="22615356" w14:textId="77777777" w:rsidTr="00F92435">
        <w:trPr>
          <w:trHeight w:val="300"/>
        </w:trPr>
        <w:tc>
          <w:tcPr>
            <w:tcW w:w="1900" w:type="dxa"/>
            <w:noWrap/>
            <w:hideMark/>
          </w:tcPr>
          <w:p w14:paraId="5D09025D" w14:textId="77777777" w:rsidR="001E22D1" w:rsidRPr="001E22D1" w:rsidRDefault="001E22D1" w:rsidP="00F92435">
            <w:pPr>
              <w:spacing w:line="360" w:lineRule="auto"/>
              <w:rPr>
                <w:rFonts w:ascii="Times New Roman" w:eastAsia="Times New Roman" w:hAnsi="Times New Roman" w:cs="Times New Roman"/>
                <w:sz w:val="24"/>
                <w:szCs w:val="24"/>
              </w:rPr>
            </w:pPr>
            <w:r w:rsidRPr="001E22D1">
              <w:rPr>
                <w:rFonts w:ascii="Times New Roman" w:eastAsia="Times New Roman" w:hAnsi="Times New Roman" w:cs="Times New Roman"/>
                <w:sz w:val="24"/>
                <w:szCs w:val="24"/>
              </w:rPr>
              <w:t>stwmfg80</w:t>
            </w:r>
          </w:p>
        </w:tc>
        <w:tc>
          <w:tcPr>
            <w:tcW w:w="960" w:type="dxa"/>
            <w:noWrap/>
            <w:hideMark/>
          </w:tcPr>
          <w:p w14:paraId="3DAC9F20" w14:textId="77777777" w:rsidR="001E22D1" w:rsidRPr="001E22D1" w:rsidRDefault="001E22D1" w:rsidP="00F92435">
            <w:pPr>
              <w:spacing w:line="360" w:lineRule="auto"/>
              <w:rPr>
                <w:rFonts w:ascii="Times New Roman" w:eastAsia="Times New Roman" w:hAnsi="Times New Roman" w:cs="Times New Roman"/>
                <w:sz w:val="24"/>
                <w:szCs w:val="24"/>
              </w:rPr>
            </w:pPr>
            <w:r w:rsidRPr="001E22D1">
              <w:rPr>
                <w:rFonts w:ascii="Times New Roman" w:eastAsia="Times New Roman" w:hAnsi="Times New Roman" w:cs="Times New Roman"/>
                <w:sz w:val="24"/>
                <w:szCs w:val="24"/>
              </w:rPr>
              <w:t>-0.04263</w:t>
            </w:r>
          </w:p>
        </w:tc>
      </w:tr>
      <w:tr w:rsidR="001E22D1" w:rsidRPr="001E22D1" w14:paraId="27B5E4BF" w14:textId="77777777" w:rsidTr="00F92435">
        <w:trPr>
          <w:trHeight w:val="300"/>
        </w:trPr>
        <w:tc>
          <w:tcPr>
            <w:tcW w:w="1900" w:type="dxa"/>
            <w:noWrap/>
            <w:hideMark/>
          </w:tcPr>
          <w:p w14:paraId="0AC6D360" w14:textId="77777777" w:rsidR="001E22D1" w:rsidRPr="001E22D1" w:rsidRDefault="001E22D1" w:rsidP="00F92435">
            <w:pPr>
              <w:spacing w:line="360" w:lineRule="auto"/>
              <w:rPr>
                <w:rFonts w:ascii="Times New Roman" w:eastAsia="Times New Roman" w:hAnsi="Times New Roman" w:cs="Times New Roman"/>
                <w:sz w:val="24"/>
                <w:szCs w:val="24"/>
              </w:rPr>
            </w:pPr>
            <w:r w:rsidRPr="001E22D1">
              <w:rPr>
                <w:rFonts w:ascii="Times New Roman" w:eastAsia="Times New Roman" w:hAnsi="Times New Roman" w:cs="Times New Roman"/>
                <w:sz w:val="24"/>
                <w:szCs w:val="24"/>
              </w:rPr>
              <w:t>dist</w:t>
            </w:r>
          </w:p>
        </w:tc>
        <w:tc>
          <w:tcPr>
            <w:tcW w:w="960" w:type="dxa"/>
            <w:noWrap/>
            <w:hideMark/>
          </w:tcPr>
          <w:p w14:paraId="08A7C825" w14:textId="77777777" w:rsidR="001E22D1" w:rsidRPr="001E22D1" w:rsidRDefault="001E22D1" w:rsidP="00F92435">
            <w:pPr>
              <w:spacing w:line="360" w:lineRule="auto"/>
              <w:rPr>
                <w:rFonts w:ascii="Times New Roman" w:eastAsia="Times New Roman" w:hAnsi="Times New Roman" w:cs="Times New Roman"/>
                <w:sz w:val="24"/>
                <w:szCs w:val="24"/>
              </w:rPr>
            </w:pPr>
            <w:r w:rsidRPr="001E22D1">
              <w:rPr>
                <w:rFonts w:ascii="Times New Roman" w:eastAsia="Times New Roman" w:hAnsi="Times New Roman" w:cs="Times New Roman"/>
                <w:sz w:val="24"/>
                <w:szCs w:val="24"/>
              </w:rPr>
              <w:t>-0.03259</w:t>
            </w:r>
          </w:p>
        </w:tc>
      </w:tr>
      <w:tr w:rsidR="001E22D1" w:rsidRPr="001E22D1" w14:paraId="312E4050" w14:textId="77777777" w:rsidTr="00F92435">
        <w:trPr>
          <w:trHeight w:val="300"/>
        </w:trPr>
        <w:tc>
          <w:tcPr>
            <w:tcW w:w="1900" w:type="dxa"/>
            <w:noWrap/>
            <w:hideMark/>
          </w:tcPr>
          <w:p w14:paraId="08153ACC" w14:textId="77777777" w:rsidR="001E22D1" w:rsidRPr="001E22D1" w:rsidRDefault="001E22D1" w:rsidP="00F92435">
            <w:pPr>
              <w:spacing w:line="360" w:lineRule="auto"/>
              <w:rPr>
                <w:rFonts w:ascii="Times New Roman" w:eastAsia="Times New Roman" w:hAnsi="Times New Roman" w:cs="Times New Roman"/>
                <w:sz w:val="24"/>
                <w:szCs w:val="24"/>
              </w:rPr>
            </w:pPr>
            <w:r w:rsidRPr="001E22D1">
              <w:rPr>
                <w:rFonts w:ascii="Times New Roman" w:eastAsia="Times New Roman" w:hAnsi="Times New Roman" w:cs="Times New Roman"/>
                <w:sz w:val="24"/>
                <w:szCs w:val="24"/>
              </w:rPr>
              <w:t>tuition</w:t>
            </w:r>
          </w:p>
        </w:tc>
        <w:tc>
          <w:tcPr>
            <w:tcW w:w="960" w:type="dxa"/>
            <w:noWrap/>
            <w:hideMark/>
          </w:tcPr>
          <w:p w14:paraId="317D5B8F" w14:textId="77777777" w:rsidR="001E22D1" w:rsidRPr="001E22D1" w:rsidRDefault="001E22D1" w:rsidP="00F92435">
            <w:pPr>
              <w:spacing w:line="360" w:lineRule="auto"/>
              <w:rPr>
                <w:rFonts w:ascii="Times New Roman" w:eastAsia="Times New Roman" w:hAnsi="Times New Roman" w:cs="Times New Roman"/>
                <w:sz w:val="24"/>
                <w:szCs w:val="24"/>
              </w:rPr>
            </w:pPr>
            <w:r w:rsidRPr="001E22D1">
              <w:rPr>
                <w:rFonts w:ascii="Times New Roman" w:eastAsia="Times New Roman" w:hAnsi="Times New Roman" w:cs="Times New Roman"/>
                <w:sz w:val="24"/>
                <w:szCs w:val="24"/>
              </w:rPr>
              <w:t>-0.18483</w:t>
            </w:r>
          </w:p>
        </w:tc>
      </w:tr>
      <w:tr w:rsidR="001E22D1" w:rsidRPr="001E22D1" w14:paraId="22F2C0B8" w14:textId="77777777" w:rsidTr="00F92435">
        <w:trPr>
          <w:trHeight w:val="315"/>
        </w:trPr>
        <w:tc>
          <w:tcPr>
            <w:tcW w:w="1900" w:type="dxa"/>
            <w:noWrap/>
            <w:hideMark/>
          </w:tcPr>
          <w:p w14:paraId="5665FBDA" w14:textId="77777777" w:rsidR="001E22D1" w:rsidRPr="001E22D1" w:rsidRDefault="001E22D1" w:rsidP="00F92435">
            <w:pPr>
              <w:spacing w:line="360" w:lineRule="auto"/>
              <w:rPr>
                <w:rFonts w:ascii="Times New Roman" w:eastAsia="Times New Roman" w:hAnsi="Times New Roman" w:cs="Times New Roman"/>
                <w:sz w:val="24"/>
                <w:szCs w:val="24"/>
              </w:rPr>
            </w:pPr>
            <w:r w:rsidRPr="001E22D1">
              <w:rPr>
                <w:rFonts w:ascii="Times New Roman" w:eastAsia="Times New Roman" w:hAnsi="Times New Roman" w:cs="Times New Roman"/>
                <w:sz w:val="24"/>
                <w:szCs w:val="24"/>
              </w:rPr>
              <w:t>incomehi</w:t>
            </w:r>
          </w:p>
        </w:tc>
        <w:tc>
          <w:tcPr>
            <w:tcW w:w="960" w:type="dxa"/>
            <w:noWrap/>
            <w:hideMark/>
          </w:tcPr>
          <w:p w14:paraId="217BBC47" w14:textId="77777777" w:rsidR="001E22D1" w:rsidRPr="001E22D1" w:rsidRDefault="001E22D1" w:rsidP="00F92435">
            <w:pPr>
              <w:spacing w:line="360" w:lineRule="auto"/>
              <w:rPr>
                <w:rFonts w:ascii="Times New Roman" w:eastAsia="Times New Roman" w:hAnsi="Times New Roman" w:cs="Times New Roman"/>
                <w:sz w:val="24"/>
                <w:szCs w:val="24"/>
              </w:rPr>
            </w:pPr>
            <w:r w:rsidRPr="001E22D1">
              <w:rPr>
                <w:rFonts w:ascii="Times New Roman" w:eastAsia="Times New Roman" w:hAnsi="Times New Roman" w:cs="Times New Roman"/>
                <w:sz w:val="24"/>
                <w:szCs w:val="24"/>
              </w:rPr>
              <w:t>0.374115</w:t>
            </w:r>
          </w:p>
        </w:tc>
      </w:tr>
    </w:tbl>
    <w:p w14:paraId="55D80CEA" w14:textId="77777777" w:rsidR="001E22D1" w:rsidRPr="001E22D1" w:rsidRDefault="001E22D1" w:rsidP="001E22D1">
      <w:pPr>
        <w:spacing w:after="0" w:line="480" w:lineRule="auto"/>
        <w:rPr>
          <w:rFonts w:ascii="Times New Roman" w:eastAsia="Times New Roman" w:hAnsi="Times New Roman" w:cs="Times New Roman"/>
          <w:sz w:val="24"/>
          <w:szCs w:val="24"/>
        </w:rPr>
      </w:pPr>
    </w:p>
    <w:p w14:paraId="5C743E14" w14:textId="77777777" w:rsidR="001E22D1" w:rsidRPr="001E22D1" w:rsidRDefault="001E22D1" w:rsidP="001E22D1">
      <w:pPr>
        <w:spacing w:after="0" w:line="480" w:lineRule="auto"/>
        <w:rPr>
          <w:rFonts w:ascii="Times New Roman" w:eastAsia="Times New Roman" w:hAnsi="Times New Roman" w:cs="Times New Roman"/>
          <w:sz w:val="24"/>
          <w:szCs w:val="24"/>
        </w:rPr>
      </w:pPr>
    </w:p>
    <w:p w14:paraId="727E73A2" w14:textId="77777777" w:rsidR="001E22D1" w:rsidRPr="00AB3280" w:rsidRDefault="001E22D1" w:rsidP="001E22D1">
      <w:pPr>
        <w:spacing w:after="0" w:line="480" w:lineRule="auto"/>
        <w:rPr>
          <w:rFonts w:ascii="Times New Roman" w:eastAsia="Times New Roman" w:hAnsi="Times New Roman" w:cs="Times New Roman"/>
          <w:sz w:val="24"/>
          <w:szCs w:val="24"/>
        </w:rPr>
      </w:pPr>
    </w:p>
    <w:p w14:paraId="7826FD0B" w14:textId="77777777" w:rsidR="001E22D1" w:rsidRPr="00AB3280" w:rsidRDefault="001E22D1" w:rsidP="001E22D1">
      <w:pPr>
        <w:spacing w:after="0" w:line="480" w:lineRule="auto"/>
        <w:rPr>
          <w:rFonts w:ascii="Times New Roman" w:eastAsia="Times New Roman" w:hAnsi="Times New Roman" w:cs="Times New Roman"/>
          <w:sz w:val="24"/>
          <w:szCs w:val="24"/>
        </w:rPr>
      </w:pPr>
      <w:r w:rsidRPr="00AB3280">
        <w:rPr>
          <w:rFonts w:ascii="Times New Roman" w:eastAsia="Times New Roman" w:hAnsi="Times New Roman" w:cs="Times New Roman"/>
          <w:sz w:val="24"/>
          <w:szCs w:val="24"/>
        </w:rPr>
        <w:t>  </w:t>
      </w:r>
    </w:p>
    <w:p w14:paraId="0AC67E1E" w14:textId="77777777" w:rsidR="001E22D1" w:rsidRPr="00AB3280" w:rsidRDefault="001E22D1" w:rsidP="001E22D1">
      <w:pPr>
        <w:spacing w:after="0" w:line="480" w:lineRule="auto"/>
        <w:rPr>
          <w:rFonts w:ascii="Times New Roman" w:eastAsia="Times New Roman" w:hAnsi="Times New Roman" w:cs="Times New Roman"/>
          <w:sz w:val="24"/>
          <w:szCs w:val="24"/>
        </w:rPr>
      </w:pPr>
      <w:r w:rsidRPr="00AB3280">
        <w:rPr>
          <w:rFonts w:ascii="Times New Roman" w:eastAsia="Times New Roman" w:hAnsi="Times New Roman" w:cs="Times New Roman"/>
          <w:sz w:val="24"/>
          <w:szCs w:val="24"/>
        </w:rPr>
        <w:t>  </w:t>
      </w:r>
    </w:p>
    <w:p w14:paraId="16B76F89" w14:textId="77777777" w:rsidR="001E22D1" w:rsidRPr="001E22D1" w:rsidRDefault="001E22D1" w:rsidP="001E22D1">
      <w:pPr>
        <w:spacing w:after="0" w:line="480" w:lineRule="auto"/>
        <w:rPr>
          <w:rFonts w:ascii="Times New Roman" w:eastAsia="Times New Roman" w:hAnsi="Times New Roman" w:cs="Times New Roman"/>
          <w:sz w:val="24"/>
          <w:szCs w:val="24"/>
        </w:rPr>
      </w:pPr>
    </w:p>
    <w:p w14:paraId="02CD33B8" w14:textId="33C13913" w:rsidR="001E22D1" w:rsidRPr="00AB3280" w:rsidRDefault="001E22D1" w:rsidP="001E22D1">
      <w:pPr>
        <w:spacing w:after="0" w:line="480" w:lineRule="auto"/>
        <w:rPr>
          <w:rFonts w:ascii="Times New Roman" w:eastAsia="Times New Roman" w:hAnsi="Times New Roman" w:cs="Times New Roman"/>
          <w:sz w:val="24"/>
          <w:szCs w:val="24"/>
        </w:rPr>
      </w:pPr>
      <w:r w:rsidRPr="00AB3280">
        <w:rPr>
          <w:rFonts w:ascii="Times New Roman" w:eastAsia="Times New Roman" w:hAnsi="Times New Roman" w:cs="Times New Roman"/>
          <w:sz w:val="24"/>
          <w:szCs w:val="24"/>
        </w:rPr>
        <w:t> The results imply that a change of a single unit in the gender has a positive change of 0.143922 in the year of education.</w:t>
      </w:r>
    </w:p>
    <w:p w14:paraId="1545DB69" w14:textId="77777777" w:rsidR="001E22D1" w:rsidRPr="00AB3280" w:rsidRDefault="001E22D1" w:rsidP="001E22D1">
      <w:pPr>
        <w:spacing w:after="0" w:line="480" w:lineRule="auto"/>
        <w:rPr>
          <w:rFonts w:ascii="Times New Roman" w:eastAsia="Times New Roman" w:hAnsi="Times New Roman" w:cs="Times New Roman"/>
          <w:sz w:val="24"/>
          <w:szCs w:val="24"/>
        </w:rPr>
      </w:pPr>
      <w:r w:rsidRPr="00AB3280">
        <w:rPr>
          <w:rFonts w:ascii="Times New Roman" w:eastAsia="Times New Roman" w:hAnsi="Times New Roman" w:cs="Times New Roman"/>
          <w:sz w:val="24"/>
          <w:szCs w:val="24"/>
        </w:rPr>
        <w:t>From the results above, the variable which is the highest predictor variable on knowing the Year of education is the level of the education of the father. The variable is coded 1 if the father is a college graduate and 0 if the father is not a college graduate.</w:t>
      </w:r>
    </w:p>
    <w:p w14:paraId="33FEFC27" w14:textId="77777777" w:rsidR="001E22D1" w:rsidRPr="001E22D1" w:rsidRDefault="001E22D1" w:rsidP="001E22D1">
      <w:pPr>
        <w:pStyle w:val="ListParagraph"/>
        <w:numPr>
          <w:ilvl w:val="0"/>
          <w:numId w:val="2"/>
        </w:numPr>
        <w:spacing w:after="0" w:line="480" w:lineRule="auto"/>
        <w:rPr>
          <w:rFonts w:ascii="Times New Roman" w:eastAsia="Times New Roman" w:hAnsi="Times New Roman" w:cs="Times New Roman"/>
          <w:sz w:val="24"/>
          <w:szCs w:val="24"/>
        </w:rPr>
      </w:pPr>
      <w:r w:rsidRPr="001E22D1">
        <w:rPr>
          <w:rFonts w:ascii="Times New Roman" w:eastAsia="Times New Roman" w:hAnsi="Times New Roman" w:cs="Times New Roman"/>
          <w:sz w:val="24"/>
          <w:szCs w:val="24"/>
        </w:rPr>
        <w:t>Multicollinearity</w:t>
      </w:r>
    </w:p>
    <w:p w14:paraId="581C26B4" w14:textId="77777777" w:rsidR="001E22D1" w:rsidRPr="00AB3280" w:rsidRDefault="001E22D1" w:rsidP="001E22D1">
      <w:pPr>
        <w:spacing w:after="0" w:line="480" w:lineRule="auto"/>
        <w:rPr>
          <w:rFonts w:ascii="Times New Roman" w:eastAsia="Times New Roman" w:hAnsi="Times New Roman" w:cs="Times New Roman"/>
          <w:sz w:val="24"/>
          <w:szCs w:val="24"/>
        </w:rPr>
      </w:pPr>
      <w:r w:rsidRPr="00AB3280">
        <w:rPr>
          <w:rFonts w:ascii="Times New Roman" w:eastAsia="Times New Roman" w:hAnsi="Times New Roman" w:cs="Times New Roman"/>
          <w:sz w:val="24"/>
          <w:szCs w:val="24"/>
        </w:rPr>
        <w:t>A virtual variable is created in the following formula (1- female) and it is named ‘male’. A correlation is conducted between the two variables and shows a value -1. That means that there exists a strong relationship between the female variable and the male variable created. That is an econometric problem called multicollinearity. Analysis should not be conducted where two variables exhibit a strong association since the results will not be correct.</w:t>
      </w:r>
    </w:p>
    <w:p w14:paraId="6187B81E" w14:textId="490667F1" w:rsidR="001E22D1" w:rsidRPr="001E22D1" w:rsidRDefault="001E22D1" w:rsidP="00ED4AB1">
      <w:pPr>
        <w:spacing w:after="0" w:line="480" w:lineRule="auto"/>
        <w:rPr>
          <w:rFonts w:ascii="Times New Roman" w:eastAsia="Times New Roman" w:hAnsi="Times New Roman" w:cs="Times New Roman"/>
          <w:sz w:val="24"/>
          <w:szCs w:val="24"/>
        </w:rPr>
      </w:pPr>
      <w:r w:rsidRPr="00AB3280">
        <w:rPr>
          <w:rFonts w:ascii="Times New Roman" w:eastAsia="Times New Roman" w:hAnsi="Times New Roman" w:cs="Times New Roman"/>
          <w:sz w:val="24"/>
          <w:szCs w:val="24"/>
        </w:rPr>
        <w:t>After conducting two regression analyses; one on the female on the year of education and the other on male on the year of education, most of the results emerged the same. The R squared, adjusted R squared, F, and the p-values are all similar. The coefficient of the line B1 differs with 0.008116 representing the new variable male while -0.008112 is for the original female.</w:t>
      </w:r>
    </w:p>
    <w:sectPr w:rsidR="001E22D1" w:rsidRPr="001E22D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7FD6DBC"/>
    <w:multiLevelType w:val="multilevel"/>
    <w:tmpl w:val="05003E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F2D1742"/>
    <w:multiLevelType w:val="multilevel"/>
    <w:tmpl w:val="E89C39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3120802"/>
    <w:multiLevelType w:val="hybridMultilevel"/>
    <w:tmpl w:val="97F4E1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5C3257C"/>
    <w:multiLevelType w:val="multilevel"/>
    <w:tmpl w:val="8CF404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A581ADB"/>
    <w:multiLevelType w:val="multilevel"/>
    <w:tmpl w:val="0406D2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F283DA3"/>
    <w:multiLevelType w:val="multilevel"/>
    <w:tmpl w:val="C708F9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F6662E6"/>
    <w:multiLevelType w:val="multilevel"/>
    <w:tmpl w:val="C7105A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724B051B"/>
    <w:multiLevelType w:val="multilevel"/>
    <w:tmpl w:val="1F5200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4"/>
  </w:num>
  <w:num w:numId="3">
    <w:abstractNumId w:val="6"/>
  </w:num>
  <w:num w:numId="4">
    <w:abstractNumId w:val="3"/>
  </w:num>
  <w:num w:numId="5">
    <w:abstractNumId w:val="7"/>
  </w:num>
  <w:num w:numId="6">
    <w:abstractNumId w:val="5"/>
  </w:num>
  <w:num w:numId="7">
    <w:abstractNumId w:val="0"/>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39D4"/>
    <w:rsid w:val="00043C3B"/>
    <w:rsid w:val="000666E8"/>
    <w:rsid w:val="0009424E"/>
    <w:rsid w:val="00126F94"/>
    <w:rsid w:val="00140E97"/>
    <w:rsid w:val="001E22D1"/>
    <w:rsid w:val="001F5A42"/>
    <w:rsid w:val="00385256"/>
    <w:rsid w:val="003A79E6"/>
    <w:rsid w:val="003E3DA3"/>
    <w:rsid w:val="003E5EA7"/>
    <w:rsid w:val="003F374A"/>
    <w:rsid w:val="004327D3"/>
    <w:rsid w:val="00482FDD"/>
    <w:rsid w:val="005264A1"/>
    <w:rsid w:val="005D26B9"/>
    <w:rsid w:val="006200D4"/>
    <w:rsid w:val="00627156"/>
    <w:rsid w:val="006B2FBE"/>
    <w:rsid w:val="006D7DFC"/>
    <w:rsid w:val="00780A4C"/>
    <w:rsid w:val="00787773"/>
    <w:rsid w:val="007A7028"/>
    <w:rsid w:val="00814C92"/>
    <w:rsid w:val="00856DA9"/>
    <w:rsid w:val="008679F2"/>
    <w:rsid w:val="0087196C"/>
    <w:rsid w:val="008E24B4"/>
    <w:rsid w:val="008F197E"/>
    <w:rsid w:val="00917A5C"/>
    <w:rsid w:val="00955BD2"/>
    <w:rsid w:val="009E6362"/>
    <w:rsid w:val="00A97E9D"/>
    <w:rsid w:val="00AC5F1A"/>
    <w:rsid w:val="00C479F2"/>
    <w:rsid w:val="00C50BF9"/>
    <w:rsid w:val="00C956D6"/>
    <w:rsid w:val="00CD6D9F"/>
    <w:rsid w:val="00D613B5"/>
    <w:rsid w:val="00D67437"/>
    <w:rsid w:val="00D67C9B"/>
    <w:rsid w:val="00DC502B"/>
    <w:rsid w:val="00DF5ABB"/>
    <w:rsid w:val="00E10EFD"/>
    <w:rsid w:val="00E9356B"/>
    <w:rsid w:val="00ED4AB1"/>
    <w:rsid w:val="00F65F46"/>
    <w:rsid w:val="00F75E4F"/>
    <w:rsid w:val="00F839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63EF8E"/>
  <w15:chartTrackingRefBased/>
  <w15:docId w15:val="{891C5FA0-1F61-4D09-BE02-F41BDE9487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956D6"/>
    <w:pPr>
      <w:ind w:left="720"/>
      <w:contextualSpacing/>
    </w:pPr>
  </w:style>
  <w:style w:type="table" w:styleId="TableGrid">
    <w:name w:val="Table Grid"/>
    <w:basedOn w:val="TableNormal"/>
    <w:uiPriority w:val="39"/>
    <w:rsid w:val="00C956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DefaultParagraphFont"/>
    <w:rsid w:val="00917A5C"/>
    <w:rPr>
      <w:rFonts w:ascii="TimesNewRomanPSMT" w:hAnsi="TimesNewRomanPSMT" w:hint="default"/>
      <w:b w:val="0"/>
      <w:bCs w:val="0"/>
      <w:i w:val="0"/>
      <w:iCs w:val="0"/>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0147676">
      <w:bodyDiv w:val="1"/>
      <w:marLeft w:val="0"/>
      <w:marRight w:val="0"/>
      <w:marTop w:val="0"/>
      <w:marBottom w:val="0"/>
      <w:divBdr>
        <w:top w:val="none" w:sz="0" w:space="0" w:color="auto"/>
        <w:left w:val="none" w:sz="0" w:space="0" w:color="auto"/>
        <w:bottom w:val="none" w:sz="0" w:space="0" w:color="auto"/>
        <w:right w:val="none" w:sz="0" w:space="0" w:color="auto"/>
      </w:divBdr>
    </w:div>
    <w:div w:id="445924342">
      <w:bodyDiv w:val="1"/>
      <w:marLeft w:val="0"/>
      <w:marRight w:val="0"/>
      <w:marTop w:val="0"/>
      <w:marBottom w:val="0"/>
      <w:divBdr>
        <w:top w:val="none" w:sz="0" w:space="0" w:color="auto"/>
        <w:left w:val="none" w:sz="0" w:space="0" w:color="auto"/>
        <w:bottom w:val="none" w:sz="0" w:space="0" w:color="auto"/>
        <w:right w:val="none" w:sz="0" w:space="0" w:color="auto"/>
      </w:divBdr>
    </w:div>
    <w:div w:id="599995403">
      <w:bodyDiv w:val="1"/>
      <w:marLeft w:val="0"/>
      <w:marRight w:val="0"/>
      <w:marTop w:val="0"/>
      <w:marBottom w:val="0"/>
      <w:divBdr>
        <w:top w:val="none" w:sz="0" w:space="0" w:color="auto"/>
        <w:left w:val="none" w:sz="0" w:space="0" w:color="auto"/>
        <w:bottom w:val="none" w:sz="0" w:space="0" w:color="auto"/>
        <w:right w:val="none" w:sz="0" w:space="0" w:color="auto"/>
      </w:divBdr>
    </w:div>
    <w:div w:id="708988847">
      <w:bodyDiv w:val="1"/>
      <w:marLeft w:val="0"/>
      <w:marRight w:val="0"/>
      <w:marTop w:val="0"/>
      <w:marBottom w:val="0"/>
      <w:divBdr>
        <w:top w:val="none" w:sz="0" w:space="0" w:color="auto"/>
        <w:left w:val="none" w:sz="0" w:space="0" w:color="auto"/>
        <w:bottom w:val="none" w:sz="0" w:space="0" w:color="auto"/>
        <w:right w:val="none" w:sz="0" w:space="0" w:color="auto"/>
      </w:divBdr>
    </w:div>
    <w:div w:id="822770780">
      <w:bodyDiv w:val="1"/>
      <w:marLeft w:val="0"/>
      <w:marRight w:val="0"/>
      <w:marTop w:val="0"/>
      <w:marBottom w:val="0"/>
      <w:divBdr>
        <w:top w:val="none" w:sz="0" w:space="0" w:color="auto"/>
        <w:left w:val="none" w:sz="0" w:space="0" w:color="auto"/>
        <w:bottom w:val="none" w:sz="0" w:space="0" w:color="auto"/>
        <w:right w:val="none" w:sz="0" w:space="0" w:color="auto"/>
      </w:divBdr>
    </w:div>
    <w:div w:id="860051787">
      <w:bodyDiv w:val="1"/>
      <w:marLeft w:val="0"/>
      <w:marRight w:val="0"/>
      <w:marTop w:val="0"/>
      <w:marBottom w:val="0"/>
      <w:divBdr>
        <w:top w:val="none" w:sz="0" w:space="0" w:color="auto"/>
        <w:left w:val="none" w:sz="0" w:space="0" w:color="auto"/>
        <w:bottom w:val="none" w:sz="0" w:space="0" w:color="auto"/>
        <w:right w:val="none" w:sz="0" w:space="0" w:color="auto"/>
      </w:divBdr>
    </w:div>
    <w:div w:id="860314671">
      <w:bodyDiv w:val="1"/>
      <w:marLeft w:val="0"/>
      <w:marRight w:val="0"/>
      <w:marTop w:val="0"/>
      <w:marBottom w:val="0"/>
      <w:divBdr>
        <w:top w:val="none" w:sz="0" w:space="0" w:color="auto"/>
        <w:left w:val="none" w:sz="0" w:space="0" w:color="auto"/>
        <w:bottom w:val="none" w:sz="0" w:space="0" w:color="auto"/>
        <w:right w:val="none" w:sz="0" w:space="0" w:color="auto"/>
      </w:divBdr>
    </w:div>
    <w:div w:id="874738238">
      <w:bodyDiv w:val="1"/>
      <w:marLeft w:val="0"/>
      <w:marRight w:val="0"/>
      <w:marTop w:val="0"/>
      <w:marBottom w:val="0"/>
      <w:divBdr>
        <w:top w:val="none" w:sz="0" w:space="0" w:color="auto"/>
        <w:left w:val="none" w:sz="0" w:space="0" w:color="auto"/>
        <w:bottom w:val="none" w:sz="0" w:space="0" w:color="auto"/>
        <w:right w:val="none" w:sz="0" w:space="0" w:color="auto"/>
      </w:divBdr>
    </w:div>
    <w:div w:id="919145834">
      <w:bodyDiv w:val="1"/>
      <w:marLeft w:val="0"/>
      <w:marRight w:val="0"/>
      <w:marTop w:val="0"/>
      <w:marBottom w:val="0"/>
      <w:divBdr>
        <w:top w:val="none" w:sz="0" w:space="0" w:color="auto"/>
        <w:left w:val="none" w:sz="0" w:space="0" w:color="auto"/>
        <w:bottom w:val="none" w:sz="0" w:space="0" w:color="auto"/>
        <w:right w:val="none" w:sz="0" w:space="0" w:color="auto"/>
      </w:divBdr>
    </w:div>
    <w:div w:id="935139728">
      <w:bodyDiv w:val="1"/>
      <w:marLeft w:val="0"/>
      <w:marRight w:val="0"/>
      <w:marTop w:val="0"/>
      <w:marBottom w:val="0"/>
      <w:divBdr>
        <w:top w:val="none" w:sz="0" w:space="0" w:color="auto"/>
        <w:left w:val="none" w:sz="0" w:space="0" w:color="auto"/>
        <w:bottom w:val="none" w:sz="0" w:space="0" w:color="auto"/>
        <w:right w:val="none" w:sz="0" w:space="0" w:color="auto"/>
      </w:divBdr>
    </w:div>
    <w:div w:id="964315812">
      <w:bodyDiv w:val="1"/>
      <w:marLeft w:val="0"/>
      <w:marRight w:val="0"/>
      <w:marTop w:val="0"/>
      <w:marBottom w:val="0"/>
      <w:divBdr>
        <w:top w:val="none" w:sz="0" w:space="0" w:color="auto"/>
        <w:left w:val="none" w:sz="0" w:space="0" w:color="auto"/>
        <w:bottom w:val="none" w:sz="0" w:space="0" w:color="auto"/>
        <w:right w:val="none" w:sz="0" w:space="0" w:color="auto"/>
      </w:divBdr>
    </w:div>
    <w:div w:id="1004280840">
      <w:bodyDiv w:val="1"/>
      <w:marLeft w:val="0"/>
      <w:marRight w:val="0"/>
      <w:marTop w:val="0"/>
      <w:marBottom w:val="0"/>
      <w:divBdr>
        <w:top w:val="none" w:sz="0" w:space="0" w:color="auto"/>
        <w:left w:val="none" w:sz="0" w:space="0" w:color="auto"/>
        <w:bottom w:val="none" w:sz="0" w:space="0" w:color="auto"/>
        <w:right w:val="none" w:sz="0" w:space="0" w:color="auto"/>
      </w:divBdr>
    </w:div>
    <w:div w:id="1093933868">
      <w:bodyDiv w:val="1"/>
      <w:marLeft w:val="0"/>
      <w:marRight w:val="0"/>
      <w:marTop w:val="0"/>
      <w:marBottom w:val="0"/>
      <w:divBdr>
        <w:top w:val="none" w:sz="0" w:space="0" w:color="auto"/>
        <w:left w:val="none" w:sz="0" w:space="0" w:color="auto"/>
        <w:bottom w:val="none" w:sz="0" w:space="0" w:color="auto"/>
        <w:right w:val="none" w:sz="0" w:space="0" w:color="auto"/>
      </w:divBdr>
    </w:div>
    <w:div w:id="1140077663">
      <w:bodyDiv w:val="1"/>
      <w:marLeft w:val="0"/>
      <w:marRight w:val="0"/>
      <w:marTop w:val="0"/>
      <w:marBottom w:val="0"/>
      <w:divBdr>
        <w:top w:val="none" w:sz="0" w:space="0" w:color="auto"/>
        <w:left w:val="none" w:sz="0" w:space="0" w:color="auto"/>
        <w:bottom w:val="none" w:sz="0" w:space="0" w:color="auto"/>
        <w:right w:val="none" w:sz="0" w:space="0" w:color="auto"/>
      </w:divBdr>
    </w:div>
    <w:div w:id="1154104551">
      <w:bodyDiv w:val="1"/>
      <w:marLeft w:val="0"/>
      <w:marRight w:val="0"/>
      <w:marTop w:val="0"/>
      <w:marBottom w:val="0"/>
      <w:divBdr>
        <w:top w:val="none" w:sz="0" w:space="0" w:color="auto"/>
        <w:left w:val="none" w:sz="0" w:space="0" w:color="auto"/>
        <w:bottom w:val="none" w:sz="0" w:space="0" w:color="auto"/>
        <w:right w:val="none" w:sz="0" w:space="0" w:color="auto"/>
      </w:divBdr>
    </w:div>
    <w:div w:id="1247230912">
      <w:bodyDiv w:val="1"/>
      <w:marLeft w:val="0"/>
      <w:marRight w:val="0"/>
      <w:marTop w:val="0"/>
      <w:marBottom w:val="0"/>
      <w:divBdr>
        <w:top w:val="none" w:sz="0" w:space="0" w:color="auto"/>
        <w:left w:val="none" w:sz="0" w:space="0" w:color="auto"/>
        <w:bottom w:val="none" w:sz="0" w:space="0" w:color="auto"/>
        <w:right w:val="none" w:sz="0" w:space="0" w:color="auto"/>
      </w:divBdr>
    </w:div>
    <w:div w:id="1289432704">
      <w:bodyDiv w:val="1"/>
      <w:marLeft w:val="0"/>
      <w:marRight w:val="0"/>
      <w:marTop w:val="0"/>
      <w:marBottom w:val="0"/>
      <w:divBdr>
        <w:top w:val="none" w:sz="0" w:space="0" w:color="auto"/>
        <w:left w:val="none" w:sz="0" w:space="0" w:color="auto"/>
        <w:bottom w:val="none" w:sz="0" w:space="0" w:color="auto"/>
        <w:right w:val="none" w:sz="0" w:space="0" w:color="auto"/>
      </w:divBdr>
    </w:div>
    <w:div w:id="1461340261">
      <w:bodyDiv w:val="1"/>
      <w:marLeft w:val="0"/>
      <w:marRight w:val="0"/>
      <w:marTop w:val="0"/>
      <w:marBottom w:val="0"/>
      <w:divBdr>
        <w:top w:val="none" w:sz="0" w:space="0" w:color="auto"/>
        <w:left w:val="none" w:sz="0" w:space="0" w:color="auto"/>
        <w:bottom w:val="none" w:sz="0" w:space="0" w:color="auto"/>
        <w:right w:val="none" w:sz="0" w:space="0" w:color="auto"/>
      </w:divBdr>
    </w:div>
    <w:div w:id="1608384968">
      <w:bodyDiv w:val="1"/>
      <w:marLeft w:val="0"/>
      <w:marRight w:val="0"/>
      <w:marTop w:val="0"/>
      <w:marBottom w:val="0"/>
      <w:divBdr>
        <w:top w:val="none" w:sz="0" w:space="0" w:color="auto"/>
        <w:left w:val="none" w:sz="0" w:space="0" w:color="auto"/>
        <w:bottom w:val="none" w:sz="0" w:space="0" w:color="auto"/>
        <w:right w:val="none" w:sz="0" w:space="0" w:color="auto"/>
      </w:divBdr>
    </w:div>
    <w:div w:id="1660386381">
      <w:bodyDiv w:val="1"/>
      <w:marLeft w:val="0"/>
      <w:marRight w:val="0"/>
      <w:marTop w:val="0"/>
      <w:marBottom w:val="0"/>
      <w:divBdr>
        <w:top w:val="none" w:sz="0" w:space="0" w:color="auto"/>
        <w:left w:val="none" w:sz="0" w:space="0" w:color="auto"/>
        <w:bottom w:val="none" w:sz="0" w:space="0" w:color="auto"/>
        <w:right w:val="none" w:sz="0" w:space="0" w:color="auto"/>
      </w:divBdr>
    </w:div>
    <w:div w:id="1734694455">
      <w:bodyDiv w:val="1"/>
      <w:marLeft w:val="0"/>
      <w:marRight w:val="0"/>
      <w:marTop w:val="0"/>
      <w:marBottom w:val="0"/>
      <w:divBdr>
        <w:top w:val="none" w:sz="0" w:space="0" w:color="auto"/>
        <w:left w:val="none" w:sz="0" w:space="0" w:color="auto"/>
        <w:bottom w:val="none" w:sz="0" w:space="0" w:color="auto"/>
        <w:right w:val="none" w:sz="0" w:space="0" w:color="auto"/>
      </w:divBdr>
    </w:div>
    <w:div w:id="1763139829">
      <w:bodyDiv w:val="1"/>
      <w:marLeft w:val="0"/>
      <w:marRight w:val="0"/>
      <w:marTop w:val="0"/>
      <w:marBottom w:val="0"/>
      <w:divBdr>
        <w:top w:val="none" w:sz="0" w:space="0" w:color="auto"/>
        <w:left w:val="none" w:sz="0" w:space="0" w:color="auto"/>
        <w:bottom w:val="none" w:sz="0" w:space="0" w:color="auto"/>
        <w:right w:val="none" w:sz="0" w:space="0" w:color="auto"/>
      </w:divBdr>
    </w:div>
    <w:div w:id="1776248955">
      <w:bodyDiv w:val="1"/>
      <w:marLeft w:val="0"/>
      <w:marRight w:val="0"/>
      <w:marTop w:val="0"/>
      <w:marBottom w:val="0"/>
      <w:divBdr>
        <w:top w:val="none" w:sz="0" w:space="0" w:color="auto"/>
        <w:left w:val="none" w:sz="0" w:space="0" w:color="auto"/>
        <w:bottom w:val="none" w:sz="0" w:space="0" w:color="auto"/>
        <w:right w:val="none" w:sz="0" w:space="0" w:color="auto"/>
      </w:divBdr>
    </w:div>
    <w:div w:id="1780300391">
      <w:bodyDiv w:val="1"/>
      <w:marLeft w:val="0"/>
      <w:marRight w:val="0"/>
      <w:marTop w:val="0"/>
      <w:marBottom w:val="0"/>
      <w:divBdr>
        <w:top w:val="none" w:sz="0" w:space="0" w:color="auto"/>
        <w:left w:val="none" w:sz="0" w:space="0" w:color="auto"/>
        <w:bottom w:val="none" w:sz="0" w:space="0" w:color="auto"/>
        <w:right w:val="none" w:sz="0" w:space="0" w:color="auto"/>
      </w:divBdr>
    </w:div>
    <w:div w:id="1864435899">
      <w:bodyDiv w:val="1"/>
      <w:marLeft w:val="0"/>
      <w:marRight w:val="0"/>
      <w:marTop w:val="0"/>
      <w:marBottom w:val="0"/>
      <w:divBdr>
        <w:top w:val="none" w:sz="0" w:space="0" w:color="auto"/>
        <w:left w:val="none" w:sz="0" w:space="0" w:color="auto"/>
        <w:bottom w:val="none" w:sz="0" w:space="0" w:color="auto"/>
        <w:right w:val="none" w:sz="0" w:space="0" w:color="auto"/>
      </w:divBdr>
    </w:div>
    <w:div w:id="1893882903">
      <w:bodyDiv w:val="1"/>
      <w:marLeft w:val="0"/>
      <w:marRight w:val="0"/>
      <w:marTop w:val="0"/>
      <w:marBottom w:val="0"/>
      <w:divBdr>
        <w:top w:val="none" w:sz="0" w:space="0" w:color="auto"/>
        <w:left w:val="none" w:sz="0" w:space="0" w:color="auto"/>
        <w:bottom w:val="none" w:sz="0" w:space="0" w:color="auto"/>
        <w:right w:val="none" w:sz="0" w:space="0" w:color="auto"/>
      </w:divBdr>
    </w:div>
    <w:div w:id="2016224028">
      <w:bodyDiv w:val="1"/>
      <w:marLeft w:val="0"/>
      <w:marRight w:val="0"/>
      <w:marTop w:val="0"/>
      <w:marBottom w:val="0"/>
      <w:divBdr>
        <w:top w:val="none" w:sz="0" w:space="0" w:color="auto"/>
        <w:left w:val="none" w:sz="0" w:space="0" w:color="auto"/>
        <w:bottom w:val="none" w:sz="0" w:space="0" w:color="auto"/>
        <w:right w:val="none" w:sz="0" w:space="0" w:color="auto"/>
      </w:divBdr>
    </w:div>
    <w:div w:id="2026051324">
      <w:bodyDiv w:val="1"/>
      <w:marLeft w:val="0"/>
      <w:marRight w:val="0"/>
      <w:marTop w:val="0"/>
      <w:marBottom w:val="0"/>
      <w:divBdr>
        <w:top w:val="none" w:sz="0" w:space="0" w:color="auto"/>
        <w:left w:val="none" w:sz="0" w:space="0" w:color="auto"/>
        <w:bottom w:val="none" w:sz="0" w:space="0" w:color="auto"/>
        <w:right w:val="none" w:sz="0" w:space="0" w:color="auto"/>
      </w:divBdr>
    </w:div>
    <w:div w:id="20699860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324</TotalTime>
  <Pages>8</Pages>
  <Words>1777</Words>
  <Characters>10130</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Mwas Statistician</dc:creator>
  <cp:keywords/>
  <dc:description/>
  <cp:lastModifiedBy>Mwas Statistician</cp:lastModifiedBy>
  <cp:revision>26</cp:revision>
  <dcterms:created xsi:type="dcterms:W3CDTF">2020-05-13T18:44:00Z</dcterms:created>
  <dcterms:modified xsi:type="dcterms:W3CDTF">2020-05-14T16:09:00Z</dcterms:modified>
</cp:coreProperties>
</file>